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FACD" w14:textId="3ED2C687" w:rsidR="001A7703" w:rsidRDefault="00CB503A" w:rsidP="00585958">
      <w:pPr>
        <w:numPr>
          <w:ilvl w:val="0"/>
          <w:numId w:val="1"/>
        </w:numPr>
        <w:tabs>
          <w:tab w:val="clear" w:pos="720"/>
        </w:tabs>
        <w:spacing w:line="360" w:lineRule="auto"/>
        <w:ind w:left="360"/>
        <w:rPr>
          <w:sz w:val="22"/>
          <w:szCs w:val="22"/>
        </w:rPr>
      </w:pPr>
      <w:r w:rsidRPr="006B4B07">
        <w:rPr>
          <w:sz w:val="22"/>
          <w:szCs w:val="22"/>
        </w:rPr>
        <w:t>Determine Eligibility.</w:t>
      </w:r>
      <w:r w:rsidR="00C02E0E">
        <w:rPr>
          <w:sz w:val="22"/>
          <w:szCs w:val="22"/>
        </w:rPr>
        <w:t xml:space="preserve"> </w:t>
      </w:r>
      <w:r w:rsidRPr="006B4B07">
        <w:rPr>
          <w:sz w:val="22"/>
          <w:szCs w:val="22"/>
        </w:rPr>
        <w:t xml:space="preserve"> </w:t>
      </w:r>
      <w:r w:rsidR="00585958" w:rsidRPr="006B4B07">
        <w:rPr>
          <w:sz w:val="22"/>
          <w:szCs w:val="22"/>
        </w:rPr>
        <w:t xml:space="preserve">The member’s eligibility is defined in </w:t>
      </w:r>
      <w:r w:rsidR="00B7362B">
        <w:rPr>
          <w:sz w:val="22"/>
          <w:szCs w:val="22"/>
        </w:rPr>
        <w:t xml:space="preserve">NAVADMIN </w:t>
      </w:r>
      <w:r w:rsidR="001517AE">
        <w:rPr>
          <w:sz w:val="22"/>
          <w:szCs w:val="22"/>
        </w:rPr>
        <w:t>239/24</w:t>
      </w:r>
      <w:r w:rsidR="00837F73">
        <w:rPr>
          <w:sz w:val="22"/>
          <w:szCs w:val="22"/>
        </w:rPr>
        <w:t>:</w:t>
      </w:r>
    </w:p>
    <w:p w14:paraId="23CE89DA" w14:textId="77777777" w:rsidR="005B71AE" w:rsidRPr="005B71AE" w:rsidRDefault="005B71AE" w:rsidP="005B71AE">
      <w:pPr>
        <w:spacing w:line="360" w:lineRule="auto"/>
        <w:ind w:left="360"/>
        <w:rPr>
          <w:sz w:val="22"/>
          <w:szCs w:val="22"/>
        </w:rPr>
      </w:pPr>
      <w:r w:rsidRPr="005B71AE">
        <w:rPr>
          <w:sz w:val="22"/>
          <w:szCs w:val="22"/>
        </w:rPr>
        <w:t>NSW officers with designators 1130 or 1137, who have completed at least 15 years of Active Duty Commissioned Service (ADCS), may be offered the NSWRB.  Furthermore, applicants must meet the following eligibility criteria:</w:t>
      </w:r>
    </w:p>
    <w:p w14:paraId="458B41F1" w14:textId="77777777" w:rsidR="005B71AE" w:rsidRPr="005B71AE" w:rsidRDefault="005B71AE" w:rsidP="005B71AE">
      <w:pPr>
        <w:spacing w:line="360" w:lineRule="auto"/>
        <w:ind w:left="360"/>
        <w:rPr>
          <w:sz w:val="22"/>
          <w:szCs w:val="22"/>
        </w:rPr>
      </w:pPr>
      <w:r w:rsidRPr="005B71AE">
        <w:rPr>
          <w:sz w:val="22"/>
          <w:szCs w:val="22"/>
        </w:rPr>
        <w:t xml:space="preserve">    a.  Designated as </w:t>
      </w:r>
      <w:proofErr w:type="gramStart"/>
      <w:r w:rsidRPr="005B71AE">
        <w:rPr>
          <w:sz w:val="22"/>
          <w:szCs w:val="22"/>
        </w:rPr>
        <w:t>a</w:t>
      </w:r>
      <w:proofErr w:type="gramEnd"/>
      <w:r w:rsidRPr="005B71AE">
        <w:rPr>
          <w:sz w:val="22"/>
          <w:szCs w:val="22"/>
        </w:rPr>
        <w:t xml:space="preserve"> NSW officer (designator 1130 or 1137); and</w:t>
      </w:r>
    </w:p>
    <w:p w14:paraId="0A6D9AEA" w14:textId="77777777" w:rsidR="005B71AE" w:rsidRDefault="005B71AE" w:rsidP="005B71AE">
      <w:pPr>
        <w:spacing w:line="360" w:lineRule="auto"/>
        <w:ind w:left="360"/>
        <w:rPr>
          <w:sz w:val="22"/>
          <w:szCs w:val="22"/>
        </w:rPr>
      </w:pPr>
      <w:r w:rsidRPr="005B71AE">
        <w:rPr>
          <w:sz w:val="22"/>
          <w:szCs w:val="22"/>
        </w:rPr>
        <w:t xml:space="preserve">    b.  Received Commanding Officer’s written endorsement.  Commanding Officer must ensure applications are accurate and verify applicants meet eligibility requirements.</w:t>
      </w:r>
    </w:p>
    <w:p w14:paraId="29DCA6C0" w14:textId="77777777" w:rsidR="005B71AE" w:rsidRPr="005B71AE" w:rsidRDefault="00C02E0E" w:rsidP="005B71AE">
      <w:pPr>
        <w:pStyle w:val="ListParagraph"/>
        <w:numPr>
          <w:ilvl w:val="0"/>
          <w:numId w:val="1"/>
        </w:numPr>
        <w:tabs>
          <w:tab w:val="clear" w:pos="720"/>
        </w:tabs>
        <w:spacing w:line="360" w:lineRule="auto"/>
        <w:ind w:left="360"/>
        <w:rPr>
          <w:sz w:val="22"/>
          <w:szCs w:val="22"/>
        </w:rPr>
      </w:pPr>
      <w:r w:rsidRPr="005B71AE">
        <w:rPr>
          <w:sz w:val="22"/>
          <w:szCs w:val="22"/>
        </w:rPr>
        <w:t xml:space="preserve">Payment.  </w:t>
      </w:r>
      <w:r w:rsidR="005B71AE" w:rsidRPr="005B71AE">
        <w:rPr>
          <w:sz w:val="22"/>
          <w:szCs w:val="22"/>
        </w:rPr>
        <w:t>NSWRB contract lengths and payments are outlined below.</w:t>
      </w:r>
    </w:p>
    <w:p w14:paraId="10F5DFE1" w14:textId="77777777" w:rsidR="005B71AE" w:rsidRPr="005B71AE" w:rsidRDefault="005B71AE" w:rsidP="005B71AE">
      <w:pPr>
        <w:spacing w:line="360" w:lineRule="auto"/>
        <w:ind w:left="360"/>
        <w:rPr>
          <w:sz w:val="22"/>
          <w:szCs w:val="22"/>
        </w:rPr>
      </w:pPr>
      <w:r w:rsidRPr="005B71AE">
        <w:rPr>
          <w:sz w:val="22"/>
          <w:szCs w:val="22"/>
        </w:rPr>
        <w:t xml:space="preserve">    a.  The NSWRB will be offered in two phases.  Members will be paid a fixed amount per year of service.  If member serves a partial year, that year will be prorated.</w:t>
      </w:r>
    </w:p>
    <w:p w14:paraId="439A8332" w14:textId="77777777" w:rsidR="00DE10E5" w:rsidRPr="00DE10E5" w:rsidRDefault="00AB32DF" w:rsidP="00DE10E5">
      <w:pPr>
        <w:spacing w:line="360" w:lineRule="auto"/>
        <w:ind w:left="360"/>
        <w:rPr>
          <w:sz w:val="22"/>
          <w:szCs w:val="22"/>
        </w:rPr>
      </w:pPr>
      <w:r>
        <w:rPr>
          <w:sz w:val="22"/>
          <w:szCs w:val="22"/>
        </w:rPr>
        <w:t xml:space="preserve">        (1)  </w:t>
      </w:r>
      <w:r w:rsidR="00D572A6">
        <w:rPr>
          <w:sz w:val="22"/>
          <w:szCs w:val="22"/>
        </w:rPr>
        <w:t>Phase 1</w:t>
      </w:r>
      <w:r w:rsidR="00DE10E5" w:rsidRPr="00DE10E5">
        <w:rPr>
          <w:sz w:val="22"/>
          <w:szCs w:val="22"/>
        </w:rPr>
        <w:t xml:space="preserve"> NSWRB.  Applicant must be an NSW officer with</w:t>
      </w:r>
    </w:p>
    <w:p w14:paraId="19A7E172" w14:textId="77777777" w:rsidR="005B71AE" w:rsidRPr="005B71AE" w:rsidRDefault="00DE10E5" w:rsidP="00DE10E5">
      <w:pPr>
        <w:spacing w:line="360" w:lineRule="auto"/>
        <w:ind w:left="360"/>
        <w:rPr>
          <w:sz w:val="22"/>
          <w:szCs w:val="22"/>
        </w:rPr>
      </w:pPr>
      <w:r w:rsidRPr="00DE10E5">
        <w:rPr>
          <w:sz w:val="22"/>
          <w:szCs w:val="22"/>
        </w:rPr>
        <w:t xml:space="preserve">1130 or 1137 designator to apply for a </w:t>
      </w:r>
      <w:r w:rsidR="00D572A6">
        <w:rPr>
          <w:sz w:val="22"/>
          <w:szCs w:val="22"/>
        </w:rPr>
        <w:t>phase 1</w:t>
      </w:r>
      <w:r w:rsidRPr="00DE10E5">
        <w:rPr>
          <w:sz w:val="22"/>
          <w:szCs w:val="22"/>
        </w:rPr>
        <w:t xml:space="preserve"> bonus.  </w:t>
      </w:r>
      <w:r w:rsidR="00D572A6">
        <w:rPr>
          <w:sz w:val="22"/>
          <w:szCs w:val="22"/>
        </w:rPr>
        <w:t>Phase 1</w:t>
      </w:r>
      <w:r w:rsidRPr="00DE10E5">
        <w:rPr>
          <w:sz w:val="22"/>
          <w:szCs w:val="22"/>
        </w:rPr>
        <w:t xml:space="preserve"> contracts encompass 15 years of ADCS for 1130 and 1137 designators.</w:t>
      </w:r>
      <w:r w:rsidR="00D572A6">
        <w:rPr>
          <w:sz w:val="22"/>
          <w:szCs w:val="22"/>
        </w:rPr>
        <w:t xml:space="preserve"> </w:t>
      </w:r>
      <w:r w:rsidRPr="00DE10E5">
        <w:rPr>
          <w:sz w:val="22"/>
          <w:szCs w:val="22"/>
        </w:rPr>
        <w:t>Command eligible officers (officers that screened positive at an NSW CO/executive officer (XO) Administrative Screening Board for XO) will have the opportunity to receive up to $125,000 (1130) and $</w:t>
      </w:r>
      <w:r w:rsidR="00D572A6">
        <w:rPr>
          <w:sz w:val="22"/>
          <w:szCs w:val="22"/>
        </w:rPr>
        <w:t>60</w:t>
      </w:r>
      <w:r w:rsidRPr="00DE10E5">
        <w:rPr>
          <w:sz w:val="22"/>
          <w:szCs w:val="22"/>
        </w:rPr>
        <w:t xml:space="preserve">,000 (1137) in retention bonuses for phase </w:t>
      </w:r>
      <w:r w:rsidR="00D572A6">
        <w:rPr>
          <w:sz w:val="22"/>
          <w:szCs w:val="22"/>
        </w:rPr>
        <w:t>1</w:t>
      </w:r>
      <w:r w:rsidRPr="00DE10E5">
        <w:rPr>
          <w:sz w:val="22"/>
          <w:szCs w:val="22"/>
        </w:rPr>
        <w:t xml:space="preserve"> contracts.  Non- command eligible officers (officers that did not screen positive at an NSW CO/XO Administrative Screening Board for XO) will have the opportunity to receive up to $75,000 (1130) </w:t>
      </w:r>
      <w:r w:rsidR="00D572A6">
        <w:rPr>
          <w:sz w:val="22"/>
          <w:szCs w:val="22"/>
        </w:rPr>
        <w:t>in retention bonuses for phase 1</w:t>
      </w:r>
      <w:r w:rsidRPr="00DE10E5">
        <w:rPr>
          <w:sz w:val="22"/>
          <w:szCs w:val="22"/>
        </w:rPr>
        <w:t xml:space="preserve"> contract.</w:t>
      </w:r>
    </w:p>
    <w:p w14:paraId="58808271" w14:textId="77777777" w:rsidR="005B71AE" w:rsidRPr="005B71AE" w:rsidRDefault="005B71AE" w:rsidP="005B71AE">
      <w:pPr>
        <w:spacing w:line="360" w:lineRule="auto"/>
        <w:ind w:left="360"/>
        <w:rPr>
          <w:sz w:val="22"/>
          <w:szCs w:val="22"/>
        </w:rPr>
      </w:pPr>
      <w:r w:rsidRPr="005B71AE">
        <w:rPr>
          <w:sz w:val="22"/>
          <w:szCs w:val="22"/>
        </w:rPr>
        <w:t xml:space="preserve">             a. </w:t>
      </w:r>
      <w:r w:rsidR="00DE10E5">
        <w:rPr>
          <w:sz w:val="22"/>
          <w:szCs w:val="22"/>
        </w:rPr>
        <w:t xml:space="preserve">Command eligible </w:t>
      </w:r>
      <w:r w:rsidRPr="005B71AE">
        <w:rPr>
          <w:sz w:val="22"/>
          <w:szCs w:val="22"/>
        </w:rPr>
        <w:t>NSW Officers (Designator 1130) with 15 ADCS:</w:t>
      </w:r>
    </w:p>
    <w:p w14:paraId="55191373" w14:textId="77777777" w:rsidR="005B71AE" w:rsidRPr="005B71AE" w:rsidRDefault="005B71AE" w:rsidP="005B71AE">
      <w:pPr>
        <w:spacing w:line="360" w:lineRule="auto"/>
        <w:ind w:left="360"/>
        <w:rPr>
          <w:sz w:val="22"/>
          <w:szCs w:val="22"/>
        </w:rPr>
      </w:pPr>
      <w:r w:rsidRPr="005B71AE">
        <w:rPr>
          <w:sz w:val="22"/>
          <w:szCs w:val="22"/>
        </w:rPr>
        <w:t xml:space="preserve">                 5-year agreement:  $25,000 per year</w:t>
      </w:r>
    </w:p>
    <w:p w14:paraId="3E0BF9EB" w14:textId="77777777" w:rsidR="005B71AE" w:rsidRDefault="005B71AE" w:rsidP="005B71AE">
      <w:pPr>
        <w:spacing w:line="360" w:lineRule="auto"/>
        <w:ind w:left="360"/>
        <w:rPr>
          <w:sz w:val="22"/>
          <w:szCs w:val="22"/>
        </w:rPr>
      </w:pPr>
      <w:r w:rsidRPr="005B71AE">
        <w:rPr>
          <w:sz w:val="22"/>
          <w:szCs w:val="22"/>
        </w:rPr>
        <w:t xml:space="preserve">                 3-year agreement:  $15,000 per year</w:t>
      </w:r>
    </w:p>
    <w:p w14:paraId="6C7F8FB9" w14:textId="77777777" w:rsidR="005B71AE" w:rsidRPr="005B71AE" w:rsidRDefault="005B71AE" w:rsidP="005B71AE">
      <w:pPr>
        <w:spacing w:line="360" w:lineRule="auto"/>
        <w:ind w:left="360"/>
        <w:rPr>
          <w:sz w:val="22"/>
          <w:szCs w:val="22"/>
        </w:rPr>
      </w:pPr>
      <w:r w:rsidRPr="005B71AE">
        <w:rPr>
          <w:sz w:val="22"/>
          <w:szCs w:val="22"/>
        </w:rPr>
        <w:t xml:space="preserve">             b</w:t>
      </w:r>
      <w:r w:rsidR="00DE10E5">
        <w:rPr>
          <w:sz w:val="22"/>
          <w:szCs w:val="22"/>
        </w:rPr>
        <w:t>.  Non-Command eligible NSW Officers (Designator 1130</w:t>
      </w:r>
      <w:r w:rsidRPr="005B71AE">
        <w:rPr>
          <w:sz w:val="22"/>
          <w:szCs w:val="22"/>
        </w:rPr>
        <w:t>) with 15 ADCS:</w:t>
      </w:r>
    </w:p>
    <w:p w14:paraId="74B9A6DD" w14:textId="77777777" w:rsidR="005B71AE" w:rsidRPr="005B71AE" w:rsidRDefault="005B71AE" w:rsidP="005B71AE">
      <w:pPr>
        <w:spacing w:line="360" w:lineRule="auto"/>
        <w:ind w:left="360"/>
        <w:rPr>
          <w:sz w:val="22"/>
          <w:szCs w:val="22"/>
        </w:rPr>
      </w:pPr>
      <w:r w:rsidRPr="005B71AE">
        <w:rPr>
          <w:sz w:val="22"/>
          <w:szCs w:val="22"/>
        </w:rPr>
        <w:t xml:space="preserve">                 5-year agreement:  $</w:t>
      </w:r>
      <w:r w:rsidR="00DE10E5">
        <w:rPr>
          <w:sz w:val="22"/>
          <w:szCs w:val="22"/>
        </w:rPr>
        <w:t>15</w:t>
      </w:r>
      <w:r w:rsidRPr="005B71AE">
        <w:rPr>
          <w:sz w:val="22"/>
          <w:szCs w:val="22"/>
        </w:rPr>
        <w:t>,000 per year</w:t>
      </w:r>
    </w:p>
    <w:p w14:paraId="11435377" w14:textId="77777777" w:rsidR="005B71AE" w:rsidRDefault="005B71AE" w:rsidP="005B71AE">
      <w:pPr>
        <w:spacing w:line="360" w:lineRule="auto"/>
        <w:ind w:left="360"/>
        <w:rPr>
          <w:sz w:val="22"/>
          <w:szCs w:val="22"/>
        </w:rPr>
      </w:pPr>
      <w:r w:rsidRPr="005B71AE">
        <w:rPr>
          <w:sz w:val="22"/>
          <w:szCs w:val="22"/>
        </w:rPr>
        <w:t xml:space="preserve">      </w:t>
      </w:r>
      <w:r w:rsidR="00DE10E5">
        <w:rPr>
          <w:sz w:val="22"/>
          <w:szCs w:val="22"/>
        </w:rPr>
        <w:t xml:space="preserve">           3-year agreement:  $5</w:t>
      </w:r>
      <w:r w:rsidRPr="005B71AE">
        <w:rPr>
          <w:sz w:val="22"/>
          <w:szCs w:val="22"/>
        </w:rPr>
        <w:t>,000 per year</w:t>
      </w:r>
    </w:p>
    <w:p w14:paraId="5EE5B45A" w14:textId="77777777" w:rsidR="00DE10E5" w:rsidRPr="005B71AE" w:rsidRDefault="00DE10E5" w:rsidP="00DE10E5">
      <w:pPr>
        <w:spacing w:line="360" w:lineRule="auto"/>
        <w:ind w:left="360"/>
        <w:rPr>
          <w:sz w:val="22"/>
          <w:szCs w:val="22"/>
        </w:rPr>
      </w:pPr>
      <w:r w:rsidRPr="005B71AE">
        <w:rPr>
          <w:sz w:val="22"/>
          <w:szCs w:val="22"/>
        </w:rPr>
        <w:t xml:space="preserve">             </w:t>
      </w:r>
      <w:r>
        <w:rPr>
          <w:sz w:val="22"/>
          <w:szCs w:val="22"/>
        </w:rPr>
        <w:t>c.  Command eligible NSW Officers (Designator 1137</w:t>
      </w:r>
      <w:r w:rsidRPr="005B71AE">
        <w:rPr>
          <w:sz w:val="22"/>
          <w:szCs w:val="22"/>
        </w:rPr>
        <w:t>) with 15 ADCS:</w:t>
      </w:r>
    </w:p>
    <w:p w14:paraId="2D44BC69" w14:textId="77777777" w:rsidR="00DE10E5" w:rsidRPr="005B71AE" w:rsidRDefault="00DE10E5" w:rsidP="00DE10E5">
      <w:pPr>
        <w:spacing w:line="360" w:lineRule="auto"/>
        <w:ind w:left="360"/>
        <w:rPr>
          <w:sz w:val="22"/>
          <w:szCs w:val="22"/>
        </w:rPr>
      </w:pPr>
      <w:r w:rsidRPr="005B71AE">
        <w:rPr>
          <w:sz w:val="22"/>
          <w:szCs w:val="22"/>
        </w:rPr>
        <w:t xml:space="preserve">                 5-year agreement:  $</w:t>
      </w:r>
      <w:r w:rsidR="00D572A6">
        <w:rPr>
          <w:sz w:val="22"/>
          <w:szCs w:val="22"/>
        </w:rPr>
        <w:t>12</w:t>
      </w:r>
      <w:r w:rsidRPr="005B71AE">
        <w:rPr>
          <w:sz w:val="22"/>
          <w:szCs w:val="22"/>
        </w:rPr>
        <w:t>,000 per year</w:t>
      </w:r>
    </w:p>
    <w:p w14:paraId="40FCC835" w14:textId="77777777" w:rsidR="00DE10E5" w:rsidRPr="005B71AE" w:rsidRDefault="00DE10E5" w:rsidP="00DE10E5">
      <w:pPr>
        <w:spacing w:line="360" w:lineRule="auto"/>
        <w:ind w:left="360"/>
        <w:rPr>
          <w:sz w:val="22"/>
          <w:szCs w:val="22"/>
        </w:rPr>
      </w:pPr>
      <w:r w:rsidRPr="005B71AE">
        <w:rPr>
          <w:sz w:val="22"/>
          <w:szCs w:val="22"/>
        </w:rPr>
        <w:t xml:space="preserve">      </w:t>
      </w:r>
      <w:r>
        <w:rPr>
          <w:sz w:val="22"/>
          <w:szCs w:val="22"/>
        </w:rPr>
        <w:t xml:space="preserve">           3-year agreement:  $</w:t>
      </w:r>
      <w:r w:rsidR="00D572A6">
        <w:rPr>
          <w:sz w:val="22"/>
          <w:szCs w:val="22"/>
        </w:rPr>
        <w:t>7</w:t>
      </w:r>
      <w:r w:rsidRPr="005B71AE">
        <w:rPr>
          <w:sz w:val="22"/>
          <w:szCs w:val="22"/>
        </w:rPr>
        <w:t>,</w:t>
      </w:r>
      <w:r w:rsidR="00D572A6">
        <w:rPr>
          <w:sz w:val="22"/>
          <w:szCs w:val="22"/>
        </w:rPr>
        <w:t>5</w:t>
      </w:r>
      <w:r w:rsidRPr="005B71AE">
        <w:rPr>
          <w:sz w:val="22"/>
          <w:szCs w:val="22"/>
        </w:rPr>
        <w:t>00 per year</w:t>
      </w:r>
    </w:p>
    <w:p w14:paraId="3C997EB5" w14:textId="77777777" w:rsidR="005B71AE" w:rsidRPr="005B71AE" w:rsidRDefault="005B71AE" w:rsidP="00DE10E5">
      <w:pPr>
        <w:spacing w:line="360" w:lineRule="auto"/>
        <w:ind w:left="360"/>
        <w:rPr>
          <w:sz w:val="22"/>
          <w:szCs w:val="22"/>
        </w:rPr>
      </w:pPr>
      <w:r w:rsidRPr="005B71AE">
        <w:rPr>
          <w:sz w:val="22"/>
          <w:szCs w:val="22"/>
        </w:rPr>
        <w:t xml:space="preserve">        (2)  </w:t>
      </w:r>
      <w:r w:rsidR="00D572A6">
        <w:rPr>
          <w:sz w:val="22"/>
          <w:szCs w:val="22"/>
        </w:rPr>
        <w:t>Phase 2</w:t>
      </w:r>
      <w:r w:rsidR="00DE10E5" w:rsidRPr="00DE10E5">
        <w:rPr>
          <w:sz w:val="22"/>
          <w:szCs w:val="22"/>
        </w:rPr>
        <w:t xml:space="preserve"> NSWRB.  Applicant must be an NSW officer with</w:t>
      </w:r>
      <w:r w:rsidR="00D572A6">
        <w:rPr>
          <w:sz w:val="22"/>
          <w:szCs w:val="22"/>
        </w:rPr>
        <w:t xml:space="preserve"> </w:t>
      </w:r>
      <w:r w:rsidR="00DE10E5" w:rsidRPr="00DE10E5">
        <w:rPr>
          <w:sz w:val="22"/>
          <w:szCs w:val="22"/>
        </w:rPr>
        <w:t xml:space="preserve">1130 designator to apply for a </w:t>
      </w:r>
      <w:r w:rsidR="00D572A6">
        <w:rPr>
          <w:sz w:val="22"/>
          <w:szCs w:val="22"/>
        </w:rPr>
        <w:t>phase 2</w:t>
      </w:r>
      <w:r w:rsidR="00DE10E5" w:rsidRPr="00DE10E5">
        <w:rPr>
          <w:sz w:val="22"/>
          <w:szCs w:val="22"/>
        </w:rPr>
        <w:t xml:space="preserve"> bonus.  Phase </w:t>
      </w:r>
      <w:r w:rsidR="00D572A6">
        <w:rPr>
          <w:sz w:val="22"/>
          <w:szCs w:val="22"/>
        </w:rPr>
        <w:t>2</w:t>
      </w:r>
      <w:r w:rsidR="00DE10E5" w:rsidRPr="00DE10E5">
        <w:rPr>
          <w:sz w:val="22"/>
          <w:szCs w:val="22"/>
        </w:rPr>
        <w:t xml:space="preserve"> contracts encompass 20 to 22 years of ADCS.  Command eligible officers (officers that screened positive at an NSW CO/XO Administrative Screening Board for CO) will have the opportunity to receive up to $75,000 (1130) </w:t>
      </w:r>
      <w:r w:rsidR="00D572A6" w:rsidRPr="00D572A6">
        <w:rPr>
          <w:sz w:val="22"/>
          <w:szCs w:val="22"/>
        </w:rPr>
        <w:t>and $36,000 (1137) in</w:t>
      </w:r>
      <w:r w:rsidR="00D572A6">
        <w:rPr>
          <w:sz w:val="22"/>
          <w:szCs w:val="22"/>
        </w:rPr>
        <w:t xml:space="preserve"> </w:t>
      </w:r>
      <w:r w:rsidR="00D572A6" w:rsidRPr="00D572A6">
        <w:rPr>
          <w:sz w:val="22"/>
          <w:szCs w:val="22"/>
        </w:rPr>
        <w:t>retention bonuses for Phase 2 contracts.</w:t>
      </w:r>
      <w:r w:rsidR="00DE10E5" w:rsidRPr="00DE10E5">
        <w:rPr>
          <w:sz w:val="22"/>
          <w:szCs w:val="22"/>
        </w:rPr>
        <w:t xml:space="preserve">  Non- command eligible officers (officers that did not screen</w:t>
      </w:r>
      <w:r w:rsidR="00D572A6">
        <w:rPr>
          <w:sz w:val="22"/>
          <w:szCs w:val="22"/>
        </w:rPr>
        <w:t xml:space="preserve"> </w:t>
      </w:r>
      <w:r w:rsidR="00DE10E5" w:rsidRPr="00DE10E5">
        <w:rPr>
          <w:sz w:val="22"/>
          <w:szCs w:val="22"/>
        </w:rPr>
        <w:t xml:space="preserve">positive at an NSW CO/XO </w:t>
      </w:r>
      <w:r w:rsidR="00DE10E5" w:rsidRPr="00DE10E5">
        <w:rPr>
          <w:sz w:val="22"/>
          <w:szCs w:val="22"/>
        </w:rPr>
        <w:lastRenderedPageBreak/>
        <w:t xml:space="preserve">ASB for CO) will have the opportunity to receive up to $45,000 (1130) in retention bonuses for </w:t>
      </w:r>
      <w:r w:rsidR="00D572A6">
        <w:rPr>
          <w:sz w:val="22"/>
          <w:szCs w:val="22"/>
        </w:rPr>
        <w:t>phase 2</w:t>
      </w:r>
      <w:r w:rsidR="00DE10E5" w:rsidRPr="00DE10E5">
        <w:rPr>
          <w:sz w:val="22"/>
          <w:szCs w:val="22"/>
        </w:rPr>
        <w:t xml:space="preserve"> contract</w:t>
      </w:r>
      <w:r w:rsidRPr="005B71AE">
        <w:rPr>
          <w:sz w:val="22"/>
          <w:szCs w:val="22"/>
        </w:rPr>
        <w:t>.</w:t>
      </w:r>
    </w:p>
    <w:p w14:paraId="679EBD58" w14:textId="77777777" w:rsidR="005B71AE" w:rsidRPr="005B71AE" w:rsidRDefault="005B71AE" w:rsidP="005B71AE">
      <w:pPr>
        <w:spacing w:line="360" w:lineRule="auto"/>
        <w:ind w:left="360"/>
        <w:rPr>
          <w:sz w:val="22"/>
          <w:szCs w:val="22"/>
        </w:rPr>
      </w:pPr>
      <w:r w:rsidRPr="005B71AE">
        <w:rPr>
          <w:sz w:val="22"/>
          <w:szCs w:val="22"/>
        </w:rPr>
        <w:t xml:space="preserve">             a.  </w:t>
      </w:r>
      <w:r w:rsidR="00DE10E5">
        <w:rPr>
          <w:sz w:val="22"/>
          <w:szCs w:val="22"/>
        </w:rPr>
        <w:t xml:space="preserve">Command eligible </w:t>
      </w:r>
      <w:r w:rsidRPr="005B71AE">
        <w:rPr>
          <w:sz w:val="22"/>
          <w:szCs w:val="22"/>
        </w:rPr>
        <w:t>NSW Officers (Designator 1130) with 20-23 ADCS:</w:t>
      </w:r>
    </w:p>
    <w:p w14:paraId="4FD2BFC5" w14:textId="77777777" w:rsidR="005B71AE" w:rsidRDefault="005B71AE" w:rsidP="005B71AE">
      <w:pPr>
        <w:spacing w:line="360" w:lineRule="auto"/>
        <w:ind w:left="360"/>
        <w:rPr>
          <w:sz w:val="22"/>
          <w:szCs w:val="22"/>
        </w:rPr>
      </w:pPr>
      <w:r w:rsidRPr="005B71AE">
        <w:rPr>
          <w:sz w:val="22"/>
          <w:szCs w:val="22"/>
        </w:rPr>
        <w:t xml:space="preserve">                 </w:t>
      </w:r>
      <w:r w:rsidR="00AB32DF">
        <w:rPr>
          <w:sz w:val="22"/>
          <w:szCs w:val="22"/>
        </w:rPr>
        <w:t>3</w:t>
      </w:r>
      <w:r w:rsidRPr="005B71AE">
        <w:rPr>
          <w:sz w:val="22"/>
          <w:szCs w:val="22"/>
        </w:rPr>
        <w:t>-year agreement:  $</w:t>
      </w:r>
      <w:r w:rsidR="00AB32DF">
        <w:rPr>
          <w:sz w:val="22"/>
          <w:szCs w:val="22"/>
        </w:rPr>
        <w:t>25</w:t>
      </w:r>
      <w:r w:rsidRPr="005B71AE">
        <w:rPr>
          <w:sz w:val="22"/>
          <w:szCs w:val="22"/>
        </w:rPr>
        <w:t>,000 per year</w:t>
      </w:r>
    </w:p>
    <w:p w14:paraId="6313CA7F" w14:textId="77777777" w:rsidR="00DE10E5" w:rsidRPr="005B71AE" w:rsidRDefault="00DE10E5" w:rsidP="00DE10E5">
      <w:pPr>
        <w:spacing w:line="360" w:lineRule="auto"/>
        <w:ind w:left="360"/>
        <w:rPr>
          <w:sz w:val="22"/>
          <w:szCs w:val="22"/>
        </w:rPr>
      </w:pPr>
      <w:r w:rsidRPr="005B71AE">
        <w:rPr>
          <w:sz w:val="22"/>
          <w:szCs w:val="22"/>
        </w:rPr>
        <w:t xml:space="preserve"> </w:t>
      </w:r>
      <w:r>
        <w:rPr>
          <w:sz w:val="22"/>
          <w:szCs w:val="22"/>
        </w:rPr>
        <w:t xml:space="preserve">            b</w:t>
      </w:r>
      <w:r w:rsidRPr="005B71AE">
        <w:rPr>
          <w:sz w:val="22"/>
          <w:szCs w:val="22"/>
        </w:rPr>
        <w:t xml:space="preserve">.  </w:t>
      </w:r>
      <w:r>
        <w:rPr>
          <w:sz w:val="22"/>
          <w:szCs w:val="22"/>
        </w:rPr>
        <w:t xml:space="preserve">Non-Command eligible </w:t>
      </w:r>
      <w:r w:rsidRPr="005B71AE">
        <w:rPr>
          <w:sz w:val="22"/>
          <w:szCs w:val="22"/>
        </w:rPr>
        <w:t>NSW Officers (Designator 1130) with 20-23 ADCS:</w:t>
      </w:r>
    </w:p>
    <w:p w14:paraId="094C537D" w14:textId="77777777" w:rsidR="00DE10E5" w:rsidRDefault="00DE10E5" w:rsidP="00DE10E5">
      <w:pPr>
        <w:spacing w:line="360" w:lineRule="auto"/>
        <w:ind w:left="360"/>
        <w:rPr>
          <w:sz w:val="22"/>
          <w:szCs w:val="22"/>
        </w:rPr>
      </w:pPr>
      <w:r w:rsidRPr="005B71AE">
        <w:rPr>
          <w:sz w:val="22"/>
          <w:szCs w:val="22"/>
        </w:rPr>
        <w:t xml:space="preserve">                 </w:t>
      </w:r>
      <w:r>
        <w:rPr>
          <w:sz w:val="22"/>
          <w:szCs w:val="22"/>
        </w:rPr>
        <w:t>3</w:t>
      </w:r>
      <w:r w:rsidRPr="005B71AE">
        <w:rPr>
          <w:sz w:val="22"/>
          <w:szCs w:val="22"/>
        </w:rPr>
        <w:t>-year agreement:  $</w:t>
      </w:r>
      <w:r>
        <w:rPr>
          <w:sz w:val="22"/>
          <w:szCs w:val="22"/>
        </w:rPr>
        <w:t>15</w:t>
      </w:r>
      <w:r w:rsidRPr="005B71AE">
        <w:rPr>
          <w:sz w:val="22"/>
          <w:szCs w:val="22"/>
        </w:rPr>
        <w:t>,000 per year</w:t>
      </w:r>
    </w:p>
    <w:p w14:paraId="502BA4B9" w14:textId="77777777" w:rsidR="00302ED6" w:rsidRPr="005B71AE" w:rsidRDefault="00302ED6" w:rsidP="00302ED6">
      <w:pPr>
        <w:spacing w:line="360" w:lineRule="auto"/>
        <w:ind w:left="360"/>
        <w:rPr>
          <w:sz w:val="22"/>
          <w:szCs w:val="22"/>
        </w:rPr>
      </w:pPr>
      <w:r w:rsidRPr="005B71AE">
        <w:rPr>
          <w:sz w:val="22"/>
          <w:szCs w:val="22"/>
        </w:rPr>
        <w:t xml:space="preserve">             </w:t>
      </w:r>
      <w:r>
        <w:rPr>
          <w:sz w:val="22"/>
          <w:szCs w:val="22"/>
        </w:rPr>
        <w:t>c</w:t>
      </w:r>
      <w:r w:rsidRPr="005B71AE">
        <w:rPr>
          <w:sz w:val="22"/>
          <w:szCs w:val="22"/>
        </w:rPr>
        <w:t xml:space="preserve">.  </w:t>
      </w:r>
      <w:r>
        <w:rPr>
          <w:sz w:val="22"/>
          <w:szCs w:val="22"/>
        </w:rPr>
        <w:t xml:space="preserve">Command eligible </w:t>
      </w:r>
      <w:r w:rsidRPr="005B71AE">
        <w:rPr>
          <w:sz w:val="22"/>
          <w:szCs w:val="22"/>
        </w:rPr>
        <w:t>NSW Officers (Designator 113</w:t>
      </w:r>
      <w:r>
        <w:rPr>
          <w:sz w:val="22"/>
          <w:szCs w:val="22"/>
        </w:rPr>
        <w:t>7</w:t>
      </w:r>
      <w:r w:rsidRPr="005B71AE">
        <w:rPr>
          <w:sz w:val="22"/>
          <w:szCs w:val="22"/>
        </w:rPr>
        <w:t>) with 20-23 ADCS:</w:t>
      </w:r>
    </w:p>
    <w:p w14:paraId="355B1D88" w14:textId="77777777" w:rsidR="00302ED6" w:rsidRDefault="00302ED6" w:rsidP="00DE10E5">
      <w:pPr>
        <w:spacing w:line="360" w:lineRule="auto"/>
        <w:ind w:left="360"/>
        <w:rPr>
          <w:sz w:val="22"/>
          <w:szCs w:val="22"/>
        </w:rPr>
      </w:pPr>
      <w:r w:rsidRPr="005B71AE">
        <w:rPr>
          <w:sz w:val="22"/>
          <w:szCs w:val="22"/>
        </w:rPr>
        <w:t xml:space="preserve">                 </w:t>
      </w:r>
      <w:r>
        <w:rPr>
          <w:sz w:val="22"/>
          <w:szCs w:val="22"/>
        </w:rPr>
        <w:t>3</w:t>
      </w:r>
      <w:r w:rsidRPr="005B71AE">
        <w:rPr>
          <w:sz w:val="22"/>
          <w:szCs w:val="22"/>
        </w:rPr>
        <w:t>-year agreement:  $</w:t>
      </w:r>
      <w:r>
        <w:rPr>
          <w:sz w:val="22"/>
          <w:szCs w:val="22"/>
        </w:rPr>
        <w:t>12</w:t>
      </w:r>
      <w:r w:rsidRPr="005B71AE">
        <w:rPr>
          <w:sz w:val="22"/>
          <w:szCs w:val="22"/>
        </w:rPr>
        <w:t>,000 per year</w:t>
      </w:r>
    </w:p>
    <w:p w14:paraId="0388B976" w14:textId="77777777" w:rsidR="00CB503A" w:rsidRPr="00A95ED6" w:rsidRDefault="00C02E0E" w:rsidP="00585958">
      <w:pPr>
        <w:numPr>
          <w:ilvl w:val="0"/>
          <w:numId w:val="1"/>
        </w:numPr>
        <w:tabs>
          <w:tab w:val="clear" w:pos="720"/>
        </w:tabs>
        <w:spacing w:line="360" w:lineRule="auto"/>
        <w:ind w:left="360"/>
        <w:rPr>
          <w:sz w:val="22"/>
          <w:szCs w:val="22"/>
        </w:rPr>
      </w:pPr>
      <w:r w:rsidRPr="00A95ED6">
        <w:rPr>
          <w:sz w:val="22"/>
          <w:szCs w:val="22"/>
        </w:rPr>
        <w:t xml:space="preserve">Submission of Application.  </w:t>
      </w:r>
      <w:r w:rsidR="00F92621" w:rsidRPr="00F92621">
        <w:rPr>
          <w:color w:val="FF0000"/>
          <w:sz w:val="22"/>
          <w:szCs w:val="22"/>
        </w:rPr>
        <w:t>Must s</w:t>
      </w:r>
      <w:r w:rsidR="00CB503A" w:rsidRPr="00F92621">
        <w:rPr>
          <w:color w:val="FF0000"/>
          <w:sz w:val="22"/>
          <w:szCs w:val="22"/>
        </w:rPr>
        <w:t>ubmit application</w:t>
      </w:r>
      <w:r w:rsidR="002E38DB" w:rsidRPr="00A95ED6">
        <w:rPr>
          <w:sz w:val="22"/>
          <w:szCs w:val="22"/>
          <w:vertAlign w:val="superscript"/>
        </w:rPr>
        <w:t xml:space="preserve"> </w:t>
      </w:r>
      <w:r w:rsidR="00CB503A" w:rsidRPr="00A95ED6">
        <w:rPr>
          <w:sz w:val="22"/>
          <w:szCs w:val="22"/>
        </w:rPr>
        <w:t>to program manager</w:t>
      </w:r>
      <w:r w:rsidR="00A95ED6" w:rsidRPr="00A95ED6">
        <w:rPr>
          <w:sz w:val="22"/>
          <w:szCs w:val="22"/>
        </w:rPr>
        <w:t xml:space="preserve"> via chain of command </w:t>
      </w:r>
      <w:r w:rsidR="00F92621">
        <w:rPr>
          <w:sz w:val="22"/>
          <w:szCs w:val="22"/>
        </w:rPr>
        <w:t xml:space="preserve">no later than </w:t>
      </w:r>
      <w:r w:rsidR="00D572A6">
        <w:rPr>
          <w:sz w:val="22"/>
          <w:szCs w:val="22"/>
        </w:rPr>
        <w:t>request contract start date.</w:t>
      </w:r>
      <w:r w:rsidR="00A95ED6" w:rsidRPr="00A95ED6">
        <w:rPr>
          <w:sz w:val="22"/>
          <w:szCs w:val="22"/>
        </w:rPr>
        <w:t xml:space="preserve"> </w:t>
      </w:r>
      <w:r w:rsidR="00D572A6">
        <w:rPr>
          <w:sz w:val="22"/>
          <w:szCs w:val="22"/>
        </w:rPr>
        <w:t xml:space="preserve"> M</w:t>
      </w:r>
      <w:r w:rsidR="00A95ED6" w:rsidRPr="00A95ED6">
        <w:rPr>
          <w:sz w:val="22"/>
          <w:szCs w:val="22"/>
        </w:rPr>
        <w:t>ember is responsible to send the following documents to the program manager as a single PDF titled (lastname_firstname_</w:t>
      </w:r>
      <w:r w:rsidR="00B7362B">
        <w:rPr>
          <w:sz w:val="22"/>
          <w:szCs w:val="22"/>
        </w:rPr>
        <w:t>CSRB</w:t>
      </w:r>
      <w:r w:rsidR="00A95ED6" w:rsidRPr="00A95ED6">
        <w:rPr>
          <w:sz w:val="22"/>
          <w:szCs w:val="22"/>
        </w:rPr>
        <w:t>.pdf):</w:t>
      </w:r>
    </w:p>
    <w:p w14:paraId="2F3F892F" w14:textId="77777777" w:rsidR="001A7703" w:rsidRDefault="006E79B5" w:rsidP="00585958">
      <w:pPr>
        <w:numPr>
          <w:ilvl w:val="1"/>
          <w:numId w:val="1"/>
        </w:numPr>
        <w:tabs>
          <w:tab w:val="clear" w:pos="1440"/>
        </w:tabs>
        <w:spacing w:line="360" w:lineRule="auto"/>
        <w:ind w:left="1080"/>
        <w:rPr>
          <w:sz w:val="22"/>
          <w:szCs w:val="22"/>
        </w:rPr>
      </w:pPr>
      <w:r>
        <w:rPr>
          <w:sz w:val="22"/>
          <w:szCs w:val="22"/>
        </w:rPr>
        <w:t>Members contract</w:t>
      </w:r>
      <w:r w:rsidR="001E68C3">
        <w:rPr>
          <w:sz w:val="22"/>
          <w:szCs w:val="22"/>
        </w:rPr>
        <w:t xml:space="preserve"> request</w:t>
      </w:r>
      <w:r w:rsidR="00FC794F">
        <w:rPr>
          <w:sz w:val="22"/>
          <w:szCs w:val="22"/>
        </w:rPr>
        <w:t xml:space="preserve"> (DO NOT put SSN on contract)</w:t>
      </w:r>
    </w:p>
    <w:p w14:paraId="337E9516" w14:textId="77777777" w:rsidR="006E79B5" w:rsidRDefault="006E79B5" w:rsidP="00585958">
      <w:pPr>
        <w:numPr>
          <w:ilvl w:val="1"/>
          <w:numId w:val="1"/>
        </w:numPr>
        <w:tabs>
          <w:tab w:val="clear" w:pos="1440"/>
        </w:tabs>
        <w:spacing w:line="360" w:lineRule="auto"/>
        <w:ind w:left="1080"/>
        <w:rPr>
          <w:sz w:val="22"/>
          <w:szCs w:val="22"/>
        </w:rPr>
      </w:pPr>
      <w:r>
        <w:rPr>
          <w:sz w:val="22"/>
          <w:szCs w:val="22"/>
        </w:rPr>
        <w:t>Commanding Officers endorsement letter</w:t>
      </w:r>
      <w:r w:rsidR="00FC794F">
        <w:rPr>
          <w:sz w:val="22"/>
          <w:szCs w:val="22"/>
        </w:rPr>
        <w:t xml:space="preserve"> (DO NOT put SSN on </w:t>
      </w:r>
      <w:r w:rsidR="00334A48">
        <w:rPr>
          <w:sz w:val="22"/>
          <w:szCs w:val="22"/>
        </w:rPr>
        <w:t>endorsement letter</w:t>
      </w:r>
      <w:r w:rsidR="00FC794F">
        <w:rPr>
          <w:sz w:val="22"/>
          <w:szCs w:val="22"/>
        </w:rPr>
        <w:t>)</w:t>
      </w:r>
    </w:p>
    <w:p w14:paraId="1A2A2BA3" w14:textId="0638A7E9" w:rsidR="00AA72A9" w:rsidRDefault="00AA72A9" w:rsidP="00AA72A9">
      <w:pPr>
        <w:spacing w:line="360" w:lineRule="auto"/>
        <w:ind w:left="1080"/>
        <w:rPr>
          <w:sz w:val="22"/>
          <w:szCs w:val="22"/>
        </w:rPr>
      </w:pPr>
      <w:r>
        <w:rPr>
          <w:sz w:val="22"/>
          <w:szCs w:val="22"/>
        </w:rPr>
        <w:t>**Note:  S</w:t>
      </w:r>
      <w:r w:rsidRPr="00AA72A9">
        <w:rPr>
          <w:sz w:val="22"/>
          <w:szCs w:val="22"/>
        </w:rPr>
        <w:t>igned and scanned agreements sent via</w:t>
      </w:r>
      <w:r>
        <w:rPr>
          <w:sz w:val="22"/>
          <w:szCs w:val="22"/>
        </w:rPr>
        <w:t xml:space="preserve"> encrypt</w:t>
      </w:r>
      <w:r w:rsidR="001517AE">
        <w:rPr>
          <w:sz w:val="22"/>
          <w:szCs w:val="22"/>
        </w:rPr>
        <w:t>ed</w:t>
      </w:r>
      <w:r w:rsidRPr="00AA72A9">
        <w:rPr>
          <w:sz w:val="22"/>
          <w:szCs w:val="22"/>
        </w:rPr>
        <w:t xml:space="preserve"> email </w:t>
      </w:r>
      <w:proofErr w:type="gramStart"/>
      <w:r w:rsidRPr="00AA72A9">
        <w:rPr>
          <w:sz w:val="22"/>
          <w:szCs w:val="22"/>
        </w:rPr>
        <w:t>preferred</w:t>
      </w:r>
      <w:r>
        <w:rPr>
          <w:sz w:val="22"/>
          <w:szCs w:val="22"/>
        </w:rPr>
        <w:t>.*</w:t>
      </w:r>
      <w:proofErr w:type="gramEnd"/>
      <w:r>
        <w:rPr>
          <w:sz w:val="22"/>
          <w:szCs w:val="22"/>
        </w:rPr>
        <w:t>*</w:t>
      </w:r>
    </w:p>
    <w:p w14:paraId="5ED8B9FF" w14:textId="77777777" w:rsidR="00ED2F02" w:rsidRDefault="00ED2F02" w:rsidP="0022149B">
      <w:pPr>
        <w:spacing w:line="360" w:lineRule="auto"/>
        <w:jc w:val="center"/>
        <w:rPr>
          <w:b/>
          <w:color w:val="FF0000"/>
          <w:sz w:val="22"/>
          <w:szCs w:val="22"/>
        </w:rPr>
      </w:pPr>
      <w:r>
        <w:rPr>
          <w:b/>
          <w:color w:val="FF0000"/>
          <w:sz w:val="22"/>
          <w:szCs w:val="22"/>
        </w:rPr>
        <w:t>**BACKDATED APPLICATION WILL NOT BE ACCEPTED**</w:t>
      </w:r>
    </w:p>
    <w:p w14:paraId="3B6444CD" w14:textId="77777777" w:rsidR="00CB503A" w:rsidRPr="006B4B07" w:rsidRDefault="00CB503A" w:rsidP="00585958">
      <w:pPr>
        <w:numPr>
          <w:ilvl w:val="0"/>
          <w:numId w:val="1"/>
        </w:numPr>
        <w:tabs>
          <w:tab w:val="clear" w:pos="720"/>
        </w:tabs>
        <w:spacing w:line="360" w:lineRule="auto"/>
        <w:ind w:left="360"/>
        <w:rPr>
          <w:sz w:val="22"/>
          <w:szCs w:val="22"/>
        </w:rPr>
      </w:pPr>
      <w:r w:rsidRPr="006B4B07">
        <w:rPr>
          <w:sz w:val="22"/>
          <w:szCs w:val="22"/>
        </w:rPr>
        <w:t xml:space="preserve">Program </w:t>
      </w:r>
      <w:r w:rsidR="00653E73">
        <w:rPr>
          <w:sz w:val="22"/>
          <w:szCs w:val="22"/>
        </w:rPr>
        <w:t>M</w:t>
      </w:r>
      <w:r w:rsidRPr="006B4B07">
        <w:rPr>
          <w:sz w:val="22"/>
          <w:szCs w:val="22"/>
        </w:rPr>
        <w:t>anager will verify receipt of</w:t>
      </w:r>
      <w:r w:rsidR="001E68C3">
        <w:rPr>
          <w:sz w:val="22"/>
          <w:szCs w:val="22"/>
        </w:rPr>
        <w:t xml:space="preserve"> application (terms of contract</w:t>
      </w:r>
      <w:r w:rsidRPr="006B4B07">
        <w:rPr>
          <w:sz w:val="22"/>
          <w:szCs w:val="22"/>
        </w:rPr>
        <w:t xml:space="preserve"> and any adjustments required will be corrected prior to </w:t>
      </w:r>
      <w:r w:rsidR="00C02E0E">
        <w:rPr>
          <w:sz w:val="22"/>
          <w:szCs w:val="22"/>
        </w:rPr>
        <w:t>accepting</w:t>
      </w:r>
      <w:r w:rsidR="006C5218">
        <w:rPr>
          <w:sz w:val="22"/>
          <w:szCs w:val="22"/>
        </w:rPr>
        <w:t xml:space="preserve">/processing </w:t>
      </w:r>
      <w:r w:rsidRPr="006B4B07">
        <w:rPr>
          <w:sz w:val="22"/>
          <w:szCs w:val="22"/>
        </w:rPr>
        <w:t>contact).</w:t>
      </w:r>
    </w:p>
    <w:p w14:paraId="10B04C29" w14:textId="77777777" w:rsidR="00CB503A" w:rsidRDefault="00CB503A" w:rsidP="00585958">
      <w:pPr>
        <w:numPr>
          <w:ilvl w:val="0"/>
          <w:numId w:val="1"/>
        </w:numPr>
        <w:tabs>
          <w:tab w:val="clear" w:pos="720"/>
        </w:tabs>
        <w:spacing w:line="360" w:lineRule="auto"/>
        <w:ind w:left="360"/>
        <w:rPr>
          <w:sz w:val="22"/>
          <w:szCs w:val="22"/>
        </w:rPr>
      </w:pPr>
      <w:r w:rsidRPr="006B4B07">
        <w:rPr>
          <w:sz w:val="22"/>
          <w:szCs w:val="22"/>
        </w:rPr>
        <w:t>Upon acceptance of a member’s agreement by the program manager, the amount</w:t>
      </w:r>
      <w:r w:rsidR="00653E73">
        <w:rPr>
          <w:sz w:val="22"/>
          <w:szCs w:val="22"/>
        </w:rPr>
        <w:t xml:space="preserve"> </w:t>
      </w:r>
      <w:r w:rsidRPr="006B4B07">
        <w:rPr>
          <w:sz w:val="22"/>
          <w:szCs w:val="22"/>
        </w:rPr>
        <w:t>of the contract becomes fixed and the member incu</w:t>
      </w:r>
      <w:r w:rsidR="00E64CB4">
        <w:rPr>
          <w:sz w:val="22"/>
          <w:szCs w:val="22"/>
        </w:rPr>
        <w:t>rs a firm service obligation.</w:t>
      </w:r>
    </w:p>
    <w:p w14:paraId="566672A5" w14:textId="77777777" w:rsidR="00ED2F02" w:rsidRDefault="00ED2F02" w:rsidP="00ED2F02">
      <w:pPr>
        <w:pStyle w:val="ListParagraph"/>
        <w:spacing w:line="360" w:lineRule="auto"/>
        <w:ind w:left="0"/>
        <w:jc w:val="center"/>
        <w:rPr>
          <w:b/>
          <w:color w:val="FF0000"/>
          <w:sz w:val="22"/>
          <w:szCs w:val="22"/>
        </w:rPr>
      </w:pPr>
    </w:p>
    <w:p w14:paraId="33491529" w14:textId="77777777" w:rsidR="00ED2F02" w:rsidRPr="00ED2F02" w:rsidRDefault="00ED2F02" w:rsidP="00ED2F02">
      <w:pPr>
        <w:pStyle w:val="ListParagraph"/>
        <w:spacing w:line="360" w:lineRule="auto"/>
        <w:ind w:left="0"/>
        <w:jc w:val="center"/>
        <w:rPr>
          <w:b/>
          <w:color w:val="FF0000"/>
          <w:sz w:val="22"/>
          <w:szCs w:val="22"/>
        </w:rPr>
      </w:pPr>
      <w:r w:rsidRPr="00ED2F02">
        <w:rPr>
          <w:b/>
          <w:color w:val="FF0000"/>
          <w:sz w:val="22"/>
          <w:szCs w:val="22"/>
        </w:rPr>
        <w:t>**Email NSWRB package to – SEAL_OCM@navy.mil**</w:t>
      </w:r>
    </w:p>
    <w:p w14:paraId="15BD8AFB" w14:textId="77777777" w:rsidR="006B4B07" w:rsidRDefault="006B4B07" w:rsidP="006B4B07">
      <w:pPr>
        <w:spacing w:line="360" w:lineRule="auto"/>
        <w:rPr>
          <w:sz w:val="22"/>
          <w:szCs w:val="22"/>
        </w:rPr>
      </w:pPr>
    </w:p>
    <w:p w14:paraId="238984CB" w14:textId="77777777" w:rsidR="00822B0B" w:rsidRDefault="006B4B07" w:rsidP="006574AE">
      <w:pPr>
        <w:spacing w:line="360" w:lineRule="auto"/>
        <w:jc w:val="center"/>
        <w:rPr>
          <w:b/>
          <w:color w:val="FF0000"/>
          <w:sz w:val="20"/>
          <w:szCs w:val="20"/>
        </w:rPr>
      </w:pPr>
      <w:r w:rsidRPr="00F80300">
        <w:rPr>
          <w:b/>
          <w:color w:val="FF0000"/>
          <w:sz w:val="20"/>
          <w:szCs w:val="20"/>
        </w:rPr>
        <w:t>**Any questions regarding submission process and/or members eligibility contact program manager</w:t>
      </w:r>
      <w:r w:rsidR="00350DCC">
        <w:rPr>
          <w:b/>
          <w:color w:val="FF0000"/>
          <w:sz w:val="20"/>
          <w:szCs w:val="20"/>
        </w:rPr>
        <w:t xml:space="preserve"> at 703-604-50</w:t>
      </w:r>
      <w:r w:rsidR="001A30F7">
        <w:rPr>
          <w:b/>
          <w:color w:val="FF0000"/>
          <w:sz w:val="20"/>
          <w:szCs w:val="20"/>
        </w:rPr>
        <w:t>64</w:t>
      </w:r>
      <w:r w:rsidR="00350DCC">
        <w:rPr>
          <w:b/>
          <w:color w:val="FF0000"/>
          <w:sz w:val="20"/>
          <w:szCs w:val="20"/>
        </w:rPr>
        <w:t xml:space="preserve"> or SEAL_OCM@navy.mil</w:t>
      </w:r>
      <w:r w:rsidRPr="00F80300">
        <w:rPr>
          <w:b/>
          <w:color w:val="FF0000"/>
          <w:sz w:val="20"/>
          <w:szCs w:val="20"/>
        </w:rPr>
        <w:t>**</w:t>
      </w:r>
    </w:p>
    <w:p w14:paraId="6DB82FC4" w14:textId="77777777" w:rsidR="00A86A4D" w:rsidRDefault="00A86A4D" w:rsidP="006574AE">
      <w:pPr>
        <w:spacing w:line="360" w:lineRule="auto"/>
        <w:jc w:val="center"/>
      </w:pPr>
    </w:p>
    <w:p w14:paraId="4E0D721B" w14:textId="77777777" w:rsidR="00EC6DFE" w:rsidRDefault="00EC6DFE" w:rsidP="00822B0B">
      <w:pPr>
        <w:jc w:val="center"/>
      </w:pPr>
    </w:p>
    <w:p w14:paraId="74DF520B" w14:textId="77777777" w:rsidR="00EC6DFE" w:rsidRDefault="00EC6DFE" w:rsidP="00822B0B">
      <w:pPr>
        <w:jc w:val="center"/>
      </w:pPr>
    </w:p>
    <w:p w14:paraId="365B60D7" w14:textId="77777777" w:rsidR="00EC6DFE" w:rsidRDefault="00EC6DFE" w:rsidP="00822B0B">
      <w:pPr>
        <w:jc w:val="center"/>
      </w:pPr>
    </w:p>
    <w:p w14:paraId="6A9EE0DC" w14:textId="77777777" w:rsidR="00EC6DFE" w:rsidRDefault="00EC6DFE" w:rsidP="00822B0B">
      <w:pPr>
        <w:jc w:val="center"/>
      </w:pPr>
    </w:p>
    <w:p w14:paraId="6C254012" w14:textId="77777777" w:rsidR="00EC6DFE" w:rsidRDefault="00EC6DFE" w:rsidP="00822B0B">
      <w:pPr>
        <w:jc w:val="center"/>
      </w:pPr>
    </w:p>
    <w:p w14:paraId="6C17DECF" w14:textId="77777777" w:rsidR="00EC6DFE" w:rsidRDefault="00EC6DFE" w:rsidP="00822B0B">
      <w:pPr>
        <w:jc w:val="center"/>
      </w:pPr>
    </w:p>
    <w:p w14:paraId="6ACB972B" w14:textId="77777777" w:rsidR="00EC6DFE" w:rsidRDefault="00EC6DFE" w:rsidP="00822B0B">
      <w:pPr>
        <w:jc w:val="center"/>
      </w:pPr>
    </w:p>
    <w:p w14:paraId="1F734316" w14:textId="77777777" w:rsidR="00EC6DFE" w:rsidRDefault="00EC6DFE" w:rsidP="00822B0B">
      <w:pPr>
        <w:jc w:val="center"/>
      </w:pPr>
    </w:p>
    <w:p w14:paraId="23E15D37" w14:textId="77777777" w:rsidR="00EC6DFE" w:rsidRDefault="00EC6DFE" w:rsidP="00822B0B">
      <w:pPr>
        <w:jc w:val="center"/>
      </w:pPr>
    </w:p>
    <w:p w14:paraId="17C1BFA1" w14:textId="77777777" w:rsidR="00EC6DFE" w:rsidRDefault="00EC6DFE" w:rsidP="00822B0B">
      <w:pPr>
        <w:jc w:val="center"/>
      </w:pPr>
    </w:p>
    <w:p w14:paraId="7EE14340" w14:textId="77777777" w:rsidR="00EC6DFE" w:rsidRDefault="00EC6DFE" w:rsidP="00822B0B">
      <w:pPr>
        <w:jc w:val="center"/>
      </w:pPr>
    </w:p>
    <w:p w14:paraId="22DDDE32" w14:textId="77777777" w:rsidR="00106CDF" w:rsidRPr="00EC6DFE" w:rsidRDefault="00106CDF" w:rsidP="00EC6DFE">
      <w:pPr>
        <w:rPr>
          <w:b/>
        </w:rPr>
      </w:pPr>
      <w:r w:rsidRPr="00EC6DFE">
        <w:rPr>
          <w:b/>
          <w:u w:val="single"/>
        </w:rPr>
        <w:lastRenderedPageBreak/>
        <w:t>References</w:t>
      </w:r>
      <w:r w:rsidR="00EC6DFE">
        <w:rPr>
          <w:b/>
        </w:rPr>
        <w:t>:</w:t>
      </w:r>
    </w:p>
    <w:p w14:paraId="34A1E607" w14:textId="77777777" w:rsidR="00390B96" w:rsidRDefault="00390B96" w:rsidP="00106CDF">
      <w:pPr>
        <w:tabs>
          <w:tab w:val="left" w:pos="5297"/>
        </w:tabs>
        <w:ind w:left="-1170"/>
        <w:jc w:val="center"/>
      </w:pPr>
    </w:p>
    <w:p w14:paraId="4202676B" w14:textId="77777777" w:rsidR="00F12F81" w:rsidRPr="006B4B07" w:rsidRDefault="00B647EC" w:rsidP="00390B96">
      <w:pPr>
        <w:numPr>
          <w:ilvl w:val="0"/>
          <w:numId w:val="31"/>
        </w:numPr>
        <w:tabs>
          <w:tab w:val="left" w:pos="270"/>
        </w:tabs>
        <w:spacing w:line="360" w:lineRule="auto"/>
        <w:rPr>
          <w:sz w:val="22"/>
          <w:szCs w:val="22"/>
        </w:rPr>
      </w:pPr>
      <w:r>
        <w:rPr>
          <w:sz w:val="22"/>
          <w:szCs w:val="22"/>
        </w:rPr>
        <w:t xml:space="preserve">Officer CSRB NAVADMIN </w:t>
      </w:r>
      <w:r w:rsidR="00B10B5B">
        <w:rPr>
          <w:sz w:val="22"/>
          <w:szCs w:val="22"/>
        </w:rPr>
        <w:t>301/20</w:t>
      </w:r>
    </w:p>
    <w:p w14:paraId="5BB1DAC5" w14:textId="4658D938" w:rsidR="001517AE" w:rsidRDefault="00FF7BEC" w:rsidP="001517AE">
      <w:pPr>
        <w:tabs>
          <w:tab w:val="left" w:pos="270"/>
        </w:tabs>
        <w:spacing w:line="360" w:lineRule="auto"/>
        <w:ind w:left="1440"/>
        <w:rPr>
          <w:sz w:val="22"/>
          <w:szCs w:val="22"/>
        </w:rPr>
      </w:pPr>
      <w:r>
        <w:object w:dxaOrig="1510" w:dyaOrig="987" w14:anchorId="70ACB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5.5pt;height:49.5pt" o:ole="">
            <v:imagedata r:id="rId12" o:title=""/>
          </v:shape>
          <o:OLEObject Type="Embed" ProgID="Package" ShapeID="_x0000_i1053" DrawAspect="Icon" ObjectID="_1794645033" r:id="rId13"/>
        </w:object>
      </w:r>
    </w:p>
    <w:p w14:paraId="3336B8BC" w14:textId="77777777" w:rsidR="00847589" w:rsidRDefault="00B647EC" w:rsidP="00F12F81">
      <w:pPr>
        <w:numPr>
          <w:ilvl w:val="0"/>
          <w:numId w:val="31"/>
        </w:numPr>
        <w:tabs>
          <w:tab w:val="left" w:pos="270"/>
        </w:tabs>
        <w:spacing w:line="360" w:lineRule="auto"/>
        <w:rPr>
          <w:sz w:val="22"/>
          <w:szCs w:val="22"/>
        </w:rPr>
      </w:pPr>
      <w:r>
        <w:rPr>
          <w:sz w:val="22"/>
          <w:szCs w:val="22"/>
        </w:rPr>
        <w:t>CSRB</w:t>
      </w:r>
      <w:r w:rsidR="00847589">
        <w:rPr>
          <w:sz w:val="22"/>
          <w:szCs w:val="22"/>
        </w:rPr>
        <w:t xml:space="preserve"> Application </w:t>
      </w:r>
      <w:r w:rsidR="00D876CD">
        <w:rPr>
          <w:sz w:val="22"/>
          <w:szCs w:val="22"/>
        </w:rPr>
        <w:t xml:space="preserve">Letter </w:t>
      </w:r>
      <w:r w:rsidR="00847589">
        <w:rPr>
          <w:sz w:val="22"/>
          <w:szCs w:val="22"/>
        </w:rPr>
        <w:t>Format</w:t>
      </w:r>
    </w:p>
    <w:p w14:paraId="5559DE6F" w14:textId="68923922" w:rsidR="00F12F81" w:rsidRDefault="005D4100" w:rsidP="001517AE">
      <w:pPr>
        <w:tabs>
          <w:tab w:val="left" w:pos="5297"/>
        </w:tabs>
        <w:ind w:left="360"/>
        <w:rPr>
          <w:sz w:val="22"/>
          <w:szCs w:val="22"/>
        </w:rPr>
      </w:pPr>
      <w:r>
        <w:rPr>
          <w:sz w:val="22"/>
          <w:szCs w:val="22"/>
        </w:rPr>
        <w:t xml:space="preserve">                   </w:t>
      </w:r>
      <w:bookmarkStart w:id="0" w:name="_MON_1794644870"/>
      <w:bookmarkEnd w:id="0"/>
      <w:r w:rsidR="00FF7BEC">
        <w:rPr>
          <w:sz w:val="22"/>
          <w:szCs w:val="22"/>
        </w:rPr>
        <w:object w:dxaOrig="1510" w:dyaOrig="987" w14:anchorId="42DC828B">
          <v:shape id="_x0000_i1042" type="#_x0000_t75" style="width:75.5pt;height:49.5pt" o:ole="">
            <v:imagedata r:id="rId14" o:title=""/>
          </v:shape>
          <o:OLEObject Type="Embed" ProgID="Word.Document.12" ShapeID="_x0000_i1042" DrawAspect="Icon" ObjectID="_1794645034" r:id="rId15">
            <o:FieldCodes>\s</o:FieldCodes>
          </o:OLEObject>
        </w:object>
      </w:r>
    </w:p>
    <w:p w14:paraId="73B735DE" w14:textId="77777777" w:rsidR="005D4100" w:rsidRPr="006B4B07" w:rsidRDefault="005D4100" w:rsidP="00106CDF">
      <w:pPr>
        <w:tabs>
          <w:tab w:val="left" w:pos="5297"/>
        </w:tabs>
        <w:rPr>
          <w:sz w:val="22"/>
          <w:szCs w:val="22"/>
        </w:rPr>
      </w:pPr>
    </w:p>
    <w:p w14:paraId="569A74EA" w14:textId="77777777" w:rsidR="00F12F81" w:rsidRPr="005D4100" w:rsidRDefault="00E622FC" w:rsidP="005D4100">
      <w:pPr>
        <w:pStyle w:val="ListParagraph"/>
        <w:numPr>
          <w:ilvl w:val="0"/>
          <w:numId w:val="44"/>
        </w:numPr>
        <w:tabs>
          <w:tab w:val="left" w:pos="5297"/>
        </w:tabs>
        <w:rPr>
          <w:sz w:val="22"/>
          <w:szCs w:val="22"/>
        </w:rPr>
      </w:pPr>
      <w:r w:rsidRPr="005D4100">
        <w:rPr>
          <w:sz w:val="22"/>
          <w:szCs w:val="22"/>
        </w:rPr>
        <w:t>CSRB</w:t>
      </w:r>
      <w:r w:rsidR="00847589" w:rsidRPr="005D4100">
        <w:rPr>
          <w:sz w:val="22"/>
          <w:szCs w:val="22"/>
        </w:rPr>
        <w:t xml:space="preserve"> Endorsement Letter Format</w:t>
      </w:r>
    </w:p>
    <w:p w14:paraId="7E842B2B" w14:textId="2A96AD29" w:rsidR="00F12F81" w:rsidRDefault="005D4100" w:rsidP="00FF7BEC">
      <w:pPr>
        <w:tabs>
          <w:tab w:val="left" w:pos="5297"/>
        </w:tabs>
        <w:ind w:left="360"/>
        <w:rPr>
          <w:sz w:val="22"/>
          <w:szCs w:val="22"/>
        </w:rPr>
      </w:pPr>
      <w:r>
        <w:rPr>
          <w:sz w:val="22"/>
          <w:szCs w:val="22"/>
        </w:rPr>
        <w:t xml:space="preserve">                    </w:t>
      </w:r>
      <w:bookmarkStart w:id="1" w:name="_MON_1794644991"/>
      <w:bookmarkEnd w:id="1"/>
      <w:r w:rsidR="00FF7BEC">
        <w:rPr>
          <w:sz w:val="22"/>
          <w:szCs w:val="22"/>
        </w:rPr>
        <w:object w:dxaOrig="1510" w:dyaOrig="987" w14:anchorId="30DC57FC">
          <v:shape id="_x0000_i1050" type="#_x0000_t75" style="width:75.5pt;height:49.5pt" o:ole="">
            <v:imagedata r:id="rId16" o:title=""/>
          </v:shape>
          <o:OLEObject Type="Embed" ProgID="Word.Document.12" ShapeID="_x0000_i1050" DrawAspect="Icon" ObjectID="_1794645035" r:id="rId17">
            <o:FieldCodes>\s</o:FieldCodes>
          </o:OLEObject>
        </w:object>
      </w:r>
    </w:p>
    <w:p w14:paraId="2F78FB9F" w14:textId="77777777" w:rsidR="005D4100" w:rsidRPr="006B4B07" w:rsidRDefault="005D4100" w:rsidP="00106CDF">
      <w:pPr>
        <w:tabs>
          <w:tab w:val="left" w:pos="5297"/>
        </w:tabs>
        <w:rPr>
          <w:sz w:val="22"/>
          <w:szCs w:val="22"/>
        </w:rPr>
      </w:pPr>
    </w:p>
    <w:p w14:paraId="4F59C4EC" w14:textId="77777777" w:rsidR="00F12F81" w:rsidRPr="005D4100" w:rsidRDefault="00FB3881" w:rsidP="005D4100">
      <w:pPr>
        <w:pStyle w:val="ListParagraph"/>
        <w:numPr>
          <w:ilvl w:val="0"/>
          <w:numId w:val="44"/>
        </w:numPr>
        <w:tabs>
          <w:tab w:val="left" w:pos="270"/>
        </w:tabs>
        <w:spacing w:line="360" w:lineRule="auto"/>
        <w:rPr>
          <w:sz w:val="22"/>
          <w:szCs w:val="22"/>
        </w:rPr>
      </w:pPr>
      <w:r w:rsidRPr="005D4100">
        <w:rPr>
          <w:sz w:val="22"/>
          <w:szCs w:val="22"/>
        </w:rPr>
        <w:t>37</w:t>
      </w:r>
      <w:r w:rsidR="00F12F81" w:rsidRPr="005D4100">
        <w:rPr>
          <w:sz w:val="22"/>
          <w:szCs w:val="22"/>
        </w:rPr>
        <w:t xml:space="preserve"> U.S.C. § </w:t>
      </w:r>
      <w:r w:rsidR="008D265E" w:rsidRPr="005D4100">
        <w:rPr>
          <w:sz w:val="22"/>
          <w:szCs w:val="22"/>
        </w:rPr>
        <w:t>3</w:t>
      </w:r>
      <w:r w:rsidR="00316E25" w:rsidRPr="005D4100">
        <w:rPr>
          <w:sz w:val="22"/>
          <w:szCs w:val="22"/>
        </w:rPr>
        <w:t>3</w:t>
      </w:r>
      <w:r w:rsidRPr="005D4100">
        <w:rPr>
          <w:sz w:val="22"/>
          <w:szCs w:val="22"/>
        </w:rPr>
        <w:t>2</w:t>
      </w:r>
      <w:r w:rsidR="00F12F81" w:rsidRPr="005D4100">
        <w:rPr>
          <w:sz w:val="22"/>
          <w:szCs w:val="22"/>
        </w:rPr>
        <w:t xml:space="preserve"> – </w:t>
      </w:r>
      <w:r w:rsidR="00F2678F" w:rsidRPr="005D4100">
        <w:rPr>
          <w:sz w:val="22"/>
          <w:szCs w:val="22"/>
        </w:rPr>
        <w:t>General bonus authority for officers</w:t>
      </w:r>
    </w:p>
    <w:p w14:paraId="41E47A7C" w14:textId="77777777" w:rsidR="00643F9B" w:rsidRDefault="00643F9B" w:rsidP="00F12F81">
      <w:pPr>
        <w:tabs>
          <w:tab w:val="left" w:pos="270"/>
        </w:tabs>
        <w:spacing w:line="360" w:lineRule="auto"/>
        <w:rPr>
          <w:sz w:val="22"/>
          <w:szCs w:val="22"/>
        </w:rPr>
      </w:pPr>
    </w:p>
    <w:p w14:paraId="753BBE56" w14:textId="77777777" w:rsidR="005D4100" w:rsidRDefault="005D4100" w:rsidP="00F12F81">
      <w:pPr>
        <w:tabs>
          <w:tab w:val="left" w:pos="270"/>
        </w:tabs>
        <w:spacing w:line="360" w:lineRule="auto"/>
        <w:rPr>
          <w:sz w:val="22"/>
          <w:szCs w:val="22"/>
        </w:rPr>
      </w:pPr>
    </w:p>
    <w:p w14:paraId="1001DA89" w14:textId="77777777" w:rsidR="00816AB7" w:rsidRPr="005D4100" w:rsidRDefault="006B4B07" w:rsidP="00F12F81">
      <w:pPr>
        <w:tabs>
          <w:tab w:val="left" w:pos="270"/>
        </w:tabs>
        <w:spacing w:line="360" w:lineRule="auto"/>
        <w:rPr>
          <w:b/>
          <w:sz w:val="22"/>
          <w:szCs w:val="22"/>
        </w:rPr>
      </w:pPr>
      <w:r w:rsidRPr="005D4100">
        <w:rPr>
          <w:b/>
          <w:sz w:val="22"/>
          <w:szCs w:val="22"/>
          <w:u w:val="single"/>
        </w:rPr>
        <w:t>POINTS OF CONTACT</w:t>
      </w:r>
      <w:r w:rsidR="00816AB7" w:rsidRPr="005D4100">
        <w:rPr>
          <w:b/>
          <w:sz w:val="22"/>
          <w:szCs w:val="22"/>
        </w:rPr>
        <w:t>:</w:t>
      </w:r>
    </w:p>
    <w:p w14:paraId="322985D3" w14:textId="77777777" w:rsidR="00816AB7" w:rsidRPr="00E05DAF" w:rsidRDefault="00816AB7" w:rsidP="005D4100">
      <w:pPr>
        <w:tabs>
          <w:tab w:val="left" w:pos="270"/>
        </w:tabs>
        <w:spacing w:line="360" w:lineRule="auto"/>
        <w:ind w:left="270"/>
        <w:rPr>
          <w:sz w:val="20"/>
          <w:szCs w:val="20"/>
        </w:rPr>
      </w:pPr>
      <w:r w:rsidRPr="00E05DAF">
        <w:rPr>
          <w:sz w:val="20"/>
          <w:szCs w:val="20"/>
        </w:rPr>
        <w:t xml:space="preserve">NSW </w:t>
      </w:r>
      <w:r w:rsidR="00E05DAF" w:rsidRPr="00E05DAF">
        <w:rPr>
          <w:sz w:val="20"/>
          <w:szCs w:val="20"/>
        </w:rPr>
        <w:t>Officer</w:t>
      </w:r>
      <w:r w:rsidRPr="00E05DAF">
        <w:rPr>
          <w:sz w:val="20"/>
          <w:szCs w:val="20"/>
        </w:rPr>
        <w:t xml:space="preserve"> Communi</w:t>
      </w:r>
      <w:r w:rsidR="00E05DAF" w:rsidRPr="00E05DAF">
        <w:rPr>
          <w:sz w:val="20"/>
          <w:szCs w:val="20"/>
        </w:rPr>
        <w:t>ty Management Office, BUPERS-311D</w:t>
      </w:r>
    </w:p>
    <w:p w14:paraId="7DFFB123" w14:textId="77777777" w:rsidR="00773F4E" w:rsidRPr="00E05DAF" w:rsidRDefault="00463D3E" w:rsidP="005D4100">
      <w:pPr>
        <w:tabs>
          <w:tab w:val="left" w:pos="270"/>
        </w:tabs>
        <w:spacing w:line="360" w:lineRule="auto"/>
        <w:ind w:left="270"/>
        <w:rPr>
          <w:sz w:val="20"/>
          <w:szCs w:val="20"/>
        </w:rPr>
      </w:pPr>
      <w:r>
        <w:rPr>
          <w:sz w:val="20"/>
          <w:szCs w:val="20"/>
        </w:rPr>
        <w:t>Officer Community Manager</w:t>
      </w:r>
      <w:r w:rsidR="00773F4E" w:rsidRPr="00E05DAF">
        <w:rPr>
          <w:sz w:val="20"/>
          <w:szCs w:val="20"/>
        </w:rPr>
        <w:t>,</w:t>
      </w:r>
      <w:r w:rsidR="00311D6C" w:rsidRPr="00E05DAF">
        <w:rPr>
          <w:sz w:val="20"/>
          <w:szCs w:val="20"/>
        </w:rPr>
        <w:t xml:space="preserve"> </w:t>
      </w:r>
      <w:hyperlink r:id="rId18" w:history="1">
        <w:r w:rsidR="00E05DAF" w:rsidRPr="00E05DAF">
          <w:rPr>
            <w:rStyle w:val="Hyperlink"/>
            <w:sz w:val="20"/>
            <w:szCs w:val="20"/>
          </w:rPr>
          <w:t>seal_ocm@navy.mil</w:t>
        </w:r>
      </w:hyperlink>
      <w:r w:rsidR="00311D6C" w:rsidRPr="00E05DAF">
        <w:rPr>
          <w:sz w:val="20"/>
          <w:szCs w:val="20"/>
        </w:rPr>
        <w:t xml:space="preserve"> ,</w:t>
      </w:r>
      <w:r w:rsidR="00E05DAF" w:rsidRPr="00E05DAF">
        <w:rPr>
          <w:sz w:val="20"/>
          <w:szCs w:val="20"/>
        </w:rPr>
        <w:t xml:space="preserve"> 703</w:t>
      </w:r>
      <w:r w:rsidR="00311D6C" w:rsidRPr="00E05DAF">
        <w:rPr>
          <w:sz w:val="20"/>
          <w:szCs w:val="20"/>
        </w:rPr>
        <w:t>-</w:t>
      </w:r>
      <w:r w:rsidR="00E05DAF" w:rsidRPr="00E05DAF">
        <w:rPr>
          <w:sz w:val="20"/>
          <w:szCs w:val="20"/>
        </w:rPr>
        <w:t>604-50</w:t>
      </w:r>
      <w:r w:rsidR="00911D78">
        <w:rPr>
          <w:sz w:val="20"/>
          <w:szCs w:val="20"/>
        </w:rPr>
        <w:t>05</w:t>
      </w:r>
    </w:p>
    <w:p w14:paraId="553B827A" w14:textId="77777777" w:rsidR="00F12F81" w:rsidRPr="00E05DAF" w:rsidRDefault="00E05DAF" w:rsidP="005D4100">
      <w:pPr>
        <w:tabs>
          <w:tab w:val="left" w:pos="5297"/>
        </w:tabs>
        <w:ind w:left="270"/>
        <w:rPr>
          <w:sz w:val="20"/>
          <w:szCs w:val="20"/>
        </w:rPr>
      </w:pPr>
      <w:r w:rsidRPr="00E05DAF">
        <w:rPr>
          <w:sz w:val="20"/>
          <w:szCs w:val="20"/>
        </w:rPr>
        <w:t xml:space="preserve">NSW Pay Program Manager, </w:t>
      </w:r>
      <w:hyperlink r:id="rId19" w:history="1">
        <w:r w:rsidRPr="00E05DAF">
          <w:rPr>
            <w:rStyle w:val="Hyperlink"/>
            <w:sz w:val="20"/>
            <w:szCs w:val="20"/>
          </w:rPr>
          <w:t>seal_ocm@navy.mil</w:t>
        </w:r>
      </w:hyperlink>
      <w:r w:rsidRPr="00E05DAF">
        <w:rPr>
          <w:sz w:val="20"/>
          <w:szCs w:val="20"/>
        </w:rPr>
        <w:t>, 703-604-50</w:t>
      </w:r>
      <w:r w:rsidR="00316E25">
        <w:rPr>
          <w:sz w:val="20"/>
          <w:szCs w:val="20"/>
        </w:rPr>
        <w:t>64</w:t>
      </w:r>
    </w:p>
    <w:sectPr w:rsidR="00F12F81" w:rsidRPr="00E05DAF" w:rsidSect="00AF786F">
      <w:headerReference w:type="default" r:id="rId20"/>
      <w:footerReference w:type="even" r:id="rId21"/>
      <w:footerReference w:type="default" r:id="rId22"/>
      <w:headerReference w:type="first" r:id="rId23"/>
      <w:pgSz w:w="12240" w:h="15840" w:code="1"/>
      <w:pgMar w:top="180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7446" w14:textId="77777777" w:rsidR="002D49C7" w:rsidRDefault="002D49C7">
      <w:r>
        <w:separator/>
      </w:r>
    </w:p>
  </w:endnote>
  <w:endnote w:type="continuationSeparator" w:id="0">
    <w:p w14:paraId="3211775A" w14:textId="77777777" w:rsidR="002D49C7" w:rsidRDefault="002D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9450" w14:textId="77777777" w:rsidR="007830FB" w:rsidRDefault="007E1D37" w:rsidP="00CB503A">
    <w:pPr>
      <w:pStyle w:val="Footer"/>
      <w:framePr w:wrap="around" w:vAnchor="text" w:hAnchor="margin" w:xAlign="center" w:y="1"/>
      <w:rPr>
        <w:rStyle w:val="PageNumber"/>
      </w:rPr>
    </w:pPr>
    <w:r>
      <w:rPr>
        <w:rStyle w:val="PageNumber"/>
      </w:rPr>
      <w:fldChar w:fldCharType="begin"/>
    </w:r>
    <w:r w:rsidR="007830FB">
      <w:rPr>
        <w:rStyle w:val="PageNumber"/>
      </w:rPr>
      <w:instrText xml:space="preserve">PAGE  </w:instrText>
    </w:r>
    <w:r>
      <w:rPr>
        <w:rStyle w:val="PageNumber"/>
      </w:rPr>
      <w:fldChar w:fldCharType="end"/>
    </w:r>
  </w:p>
  <w:p w14:paraId="2DEA9F06" w14:textId="77777777" w:rsidR="007830FB" w:rsidRDefault="00783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47876"/>
      <w:docPartObj>
        <w:docPartGallery w:val="Page Numbers (Bottom of Page)"/>
        <w:docPartUnique/>
      </w:docPartObj>
    </w:sdtPr>
    <w:sdtContent>
      <w:p w14:paraId="5DDE773B" w14:textId="77777777" w:rsidR="00AF786F" w:rsidRDefault="00D876CD">
        <w:pPr>
          <w:pStyle w:val="Footer"/>
          <w:jc w:val="center"/>
        </w:pPr>
        <w:r>
          <w:fldChar w:fldCharType="begin"/>
        </w:r>
        <w:r>
          <w:instrText xml:space="preserve"> PAGE   \* MERGEFORMAT </w:instrText>
        </w:r>
        <w:r>
          <w:fldChar w:fldCharType="separate"/>
        </w:r>
        <w:r w:rsidR="005D4100">
          <w:rPr>
            <w:noProof/>
          </w:rPr>
          <w:t>3</w:t>
        </w:r>
        <w:r>
          <w:rPr>
            <w:noProof/>
          </w:rPr>
          <w:fldChar w:fldCharType="end"/>
        </w:r>
      </w:p>
    </w:sdtContent>
  </w:sdt>
  <w:p w14:paraId="3A90F544" w14:textId="77777777" w:rsidR="00AF786F" w:rsidRDefault="00AF7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EBF4" w14:textId="77777777" w:rsidR="002D49C7" w:rsidRDefault="002D49C7">
      <w:r>
        <w:separator/>
      </w:r>
    </w:p>
  </w:footnote>
  <w:footnote w:type="continuationSeparator" w:id="0">
    <w:p w14:paraId="4F0DB62F" w14:textId="77777777" w:rsidR="002D49C7" w:rsidRDefault="002D4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04C9" w14:textId="77777777" w:rsidR="00AF786F" w:rsidRDefault="00AF786F" w:rsidP="00AF786F">
    <w:pPr>
      <w:pStyle w:val="Header"/>
      <w:jc w:val="center"/>
    </w:pPr>
    <w:r>
      <w:t xml:space="preserve">NSW </w:t>
    </w:r>
    <w:r w:rsidR="00E824AD">
      <w:t xml:space="preserve">OFFICER RETENTION BONUS </w:t>
    </w:r>
    <w:r w:rsidR="00B7362B">
      <w:t>(</w:t>
    </w:r>
    <w:r w:rsidR="00AB32DF">
      <w:t>NSW</w:t>
    </w:r>
    <w:r w:rsidR="00B7362B">
      <w:t>RB)</w:t>
    </w:r>
  </w:p>
  <w:p w14:paraId="7B284C56" w14:textId="77777777" w:rsidR="00E824AD" w:rsidRDefault="00E824AD" w:rsidP="00AF786F">
    <w:pPr>
      <w:pStyle w:val="Header"/>
      <w:jc w:val="center"/>
    </w:pPr>
    <w:r w:rsidRPr="00E824AD">
      <w:t>BUSINESS RULES</w:t>
    </w:r>
  </w:p>
  <w:p w14:paraId="54057DB8" w14:textId="2693AA5A" w:rsidR="00AF786F" w:rsidRDefault="00AF786F" w:rsidP="00AF786F">
    <w:pPr>
      <w:pStyle w:val="Header"/>
      <w:jc w:val="center"/>
    </w:pPr>
    <w:r>
      <w:t>(</w:t>
    </w:r>
    <w:r w:rsidR="001517AE" w:rsidRPr="001517AE">
      <w:t>19</w:t>
    </w:r>
    <w:r w:rsidR="00DE10E5" w:rsidRPr="001517AE">
      <w:t xml:space="preserve"> </w:t>
    </w:r>
    <w:r w:rsidR="006D204D" w:rsidRPr="001517AE">
      <w:t>NOV</w:t>
    </w:r>
    <w:r w:rsidRPr="001517AE">
      <w:t xml:space="preserve"> 20</w:t>
    </w:r>
    <w:r w:rsidR="006D204D" w:rsidRPr="001517AE">
      <w:t>2</w:t>
    </w:r>
    <w:r w:rsidR="001517AE" w:rsidRPr="001517AE">
      <w:t>4</w:t>
    </w:r>
    <w:r w:rsidR="00E824AD" w:rsidRPr="001517AE">
      <w:t xml:space="preserve"> – </w:t>
    </w:r>
    <w:r w:rsidR="001517AE" w:rsidRPr="001517AE">
      <w:t>239</w:t>
    </w:r>
    <w:r w:rsidR="00E824AD" w:rsidRPr="001517AE">
      <w:t>/</w:t>
    </w:r>
    <w:r w:rsidR="006D204D" w:rsidRPr="001517AE">
      <w:t>2</w:t>
    </w:r>
    <w:r w:rsidR="001517AE" w:rsidRPr="001517AE">
      <w:t>4</w:t>
    </w:r>
    <w:r w:rsidRPr="001517AE">
      <w:t>)</w:t>
    </w:r>
  </w:p>
  <w:p w14:paraId="71B4ED0F" w14:textId="77777777" w:rsidR="00AF786F" w:rsidRDefault="00AF7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60B7" w14:textId="77777777" w:rsidR="007830FB" w:rsidRDefault="007830FB" w:rsidP="00CB503A">
    <w:pPr>
      <w:pStyle w:val="Header"/>
      <w:jc w:val="center"/>
    </w:pPr>
    <w:r>
      <w:t xml:space="preserve">NSW </w:t>
    </w:r>
    <w:r w:rsidR="00D522A7">
      <w:t xml:space="preserve">Officer </w:t>
    </w:r>
    <w:r>
      <w:t>Critical Skills Retention Bonus</w:t>
    </w:r>
  </w:p>
  <w:p w14:paraId="4510214D" w14:textId="77777777" w:rsidR="007830FB" w:rsidRDefault="007830FB" w:rsidP="00CB503A">
    <w:pPr>
      <w:pStyle w:val="Header"/>
      <w:jc w:val="center"/>
    </w:pPr>
    <w:r>
      <w:t>Submission Guidelines</w:t>
    </w:r>
  </w:p>
  <w:p w14:paraId="16DA5221" w14:textId="77777777" w:rsidR="007830FB" w:rsidRDefault="007830FB" w:rsidP="00CB503A">
    <w:pPr>
      <w:pStyle w:val="Header"/>
      <w:jc w:val="center"/>
    </w:pPr>
    <w:r>
      <w:t>(</w:t>
    </w:r>
    <w:r w:rsidR="00D522A7">
      <w:t>JUNE</w:t>
    </w:r>
    <w:r>
      <w:t xml:space="preserve"> 2012)</w:t>
    </w:r>
  </w:p>
  <w:p w14:paraId="508D7695" w14:textId="77777777" w:rsidR="007830FB" w:rsidRDefault="0078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BF"/>
    <w:multiLevelType w:val="multilevel"/>
    <w:tmpl w:val="FBE64968"/>
    <w:lvl w:ilvl="0">
      <w:start w:val="1"/>
      <w:numFmt w:val="lowerRoman"/>
      <w:lvlText w:val="%1."/>
      <w:lvlJc w:val="right"/>
      <w:pPr>
        <w:tabs>
          <w:tab w:val="num" w:pos="1800"/>
        </w:tabs>
        <w:ind w:left="180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6B62942"/>
    <w:multiLevelType w:val="hybridMultilevel"/>
    <w:tmpl w:val="35B841E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FA43839"/>
    <w:multiLevelType w:val="hybridMultilevel"/>
    <w:tmpl w:val="4C5CDF96"/>
    <w:lvl w:ilvl="0" w:tplc="00110409">
      <w:start w:val="1"/>
      <w:numFmt w:val="decimal"/>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 w15:restartNumberingAfterBreak="0">
    <w:nsid w:val="0FC1087A"/>
    <w:multiLevelType w:val="hybridMultilevel"/>
    <w:tmpl w:val="E36C4336"/>
    <w:lvl w:ilvl="0" w:tplc="70B2E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A7701"/>
    <w:multiLevelType w:val="hybridMultilevel"/>
    <w:tmpl w:val="739C806E"/>
    <w:lvl w:ilvl="0" w:tplc="0054048E">
      <w:numFmt w:val="bullet"/>
      <w:lvlText w:val=""/>
      <w:lvlJc w:val="left"/>
      <w:pPr>
        <w:tabs>
          <w:tab w:val="num" w:pos="720"/>
        </w:tabs>
        <w:ind w:left="720" w:hanging="360"/>
      </w:pPr>
      <w:rPr>
        <w:rFonts w:ascii="Symbol" w:hAnsi="Symbol" w:hint="default"/>
        <w:sz w:val="16"/>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77B6CB6"/>
    <w:multiLevelType w:val="hybridMultilevel"/>
    <w:tmpl w:val="4E72C028"/>
    <w:lvl w:ilvl="0" w:tplc="0409000F">
      <w:start w:val="1"/>
      <w:numFmt w:val="decimal"/>
      <w:lvlText w:val="%1."/>
      <w:lvlJc w:val="left"/>
      <w:pPr>
        <w:tabs>
          <w:tab w:val="num" w:pos="900"/>
        </w:tabs>
        <w:ind w:left="90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93298D"/>
    <w:multiLevelType w:val="hybridMultilevel"/>
    <w:tmpl w:val="80024FE4"/>
    <w:lvl w:ilvl="0" w:tplc="0409000F">
      <w:start w:val="1"/>
      <w:numFmt w:val="decimal"/>
      <w:lvlText w:val="%1."/>
      <w:lvlJc w:val="left"/>
      <w:pPr>
        <w:ind w:left="-450" w:hanging="360"/>
      </w:p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1B0D753F"/>
    <w:multiLevelType w:val="hybridMultilevel"/>
    <w:tmpl w:val="8794D164"/>
    <w:lvl w:ilvl="0" w:tplc="149272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3158D"/>
    <w:multiLevelType w:val="hybridMultilevel"/>
    <w:tmpl w:val="3864BA3C"/>
    <w:lvl w:ilvl="0" w:tplc="107A7A22">
      <w:start w:val="1"/>
      <w:numFmt w:val="lowerLetter"/>
      <w:lvlText w:val="%1)"/>
      <w:lvlJc w:val="left"/>
      <w:pPr>
        <w:tabs>
          <w:tab w:val="num" w:pos="1800"/>
        </w:tabs>
        <w:ind w:left="1800" w:hanging="360"/>
      </w:pPr>
      <w:rPr>
        <w:sz w:val="24"/>
        <w:szCs w:val="24"/>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1D225EC1"/>
    <w:multiLevelType w:val="hybridMultilevel"/>
    <w:tmpl w:val="7BF4C6D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0C13AE0"/>
    <w:multiLevelType w:val="hybridMultilevel"/>
    <w:tmpl w:val="ABB253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22AC7"/>
    <w:multiLevelType w:val="multilevel"/>
    <w:tmpl w:val="4C5CDF9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33D77C46"/>
    <w:multiLevelType w:val="hybridMultilevel"/>
    <w:tmpl w:val="4928EB4A"/>
    <w:lvl w:ilvl="0" w:tplc="105040E4">
      <w:start w:val="1"/>
      <w:numFmt w:val="decimal"/>
      <w:lvlText w:val="%1."/>
      <w:lvlJc w:val="left"/>
      <w:pPr>
        <w:ind w:left="270" w:firstLine="0"/>
      </w:pPr>
      <w:rPr>
        <w:rFonts w:hint="default"/>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62B4324"/>
    <w:multiLevelType w:val="multilevel"/>
    <w:tmpl w:val="D9FACE74"/>
    <w:lvl w:ilvl="0">
      <w:start w:val="1"/>
      <w:numFmt w:val="lowerRoman"/>
      <w:lvlText w:val="%1."/>
      <w:lvlJc w:val="righ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36952AC0"/>
    <w:multiLevelType w:val="hybridMultilevel"/>
    <w:tmpl w:val="2B70C180"/>
    <w:lvl w:ilvl="0" w:tplc="04090017">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88B652E"/>
    <w:multiLevelType w:val="hybridMultilevel"/>
    <w:tmpl w:val="1A0EFF0E"/>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B5449AE"/>
    <w:multiLevelType w:val="hybridMultilevel"/>
    <w:tmpl w:val="A398B200"/>
    <w:lvl w:ilvl="0" w:tplc="85105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061D6"/>
    <w:multiLevelType w:val="hybridMultilevel"/>
    <w:tmpl w:val="32C28E3E"/>
    <w:lvl w:ilvl="0" w:tplc="00110409">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8B48FE"/>
    <w:multiLevelType w:val="hybridMultilevel"/>
    <w:tmpl w:val="1658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E0B1A"/>
    <w:multiLevelType w:val="multilevel"/>
    <w:tmpl w:val="7BF4C6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20E91"/>
    <w:multiLevelType w:val="hybridMultilevel"/>
    <w:tmpl w:val="C7DCCB7E"/>
    <w:lvl w:ilvl="0" w:tplc="00190409">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2EA5A44"/>
    <w:multiLevelType w:val="hybridMultilevel"/>
    <w:tmpl w:val="A030D742"/>
    <w:lvl w:ilvl="0" w:tplc="04090017">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3D62F90"/>
    <w:multiLevelType w:val="multilevel"/>
    <w:tmpl w:val="E612E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671BCA"/>
    <w:multiLevelType w:val="hybridMultilevel"/>
    <w:tmpl w:val="8CC4DB38"/>
    <w:lvl w:ilvl="0" w:tplc="00110409">
      <w:start w:val="1"/>
      <w:numFmt w:val="decimal"/>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4" w15:restartNumberingAfterBreak="0">
    <w:nsid w:val="48C2011D"/>
    <w:multiLevelType w:val="hybridMultilevel"/>
    <w:tmpl w:val="EC701BC0"/>
    <w:lvl w:ilvl="0" w:tplc="0019040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87892"/>
    <w:multiLevelType w:val="hybridMultilevel"/>
    <w:tmpl w:val="B3009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A1293"/>
    <w:multiLevelType w:val="multilevel"/>
    <w:tmpl w:val="1A0EFF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BF40C0B"/>
    <w:multiLevelType w:val="multilevel"/>
    <w:tmpl w:val="90D47B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DAF72AA"/>
    <w:multiLevelType w:val="hybridMultilevel"/>
    <w:tmpl w:val="77B02F56"/>
    <w:lvl w:ilvl="0" w:tplc="0019040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3756E"/>
    <w:multiLevelType w:val="hybridMultilevel"/>
    <w:tmpl w:val="BE543DEC"/>
    <w:lvl w:ilvl="0" w:tplc="0409000F">
      <w:start w:val="1"/>
      <w:numFmt w:val="decimal"/>
      <w:lvlText w:val="%1."/>
      <w:lvlJc w:val="left"/>
      <w:pPr>
        <w:ind w:left="-450" w:hanging="360"/>
      </w:p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0" w15:restartNumberingAfterBreak="0">
    <w:nsid w:val="524B4227"/>
    <w:multiLevelType w:val="hybridMultilevel"/>
    <w:tmpl w:val="4B24071C"/>
    <w:lvl w:ilvl="0" w:tplc="0019040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1737D9"/>
    <w:multiLevelType w:val="hybridMultilevel"/>
    <w:tmpl w:val="790E83CC"/>
    <w:lvl w:ilvl="0" w:tplc="0019040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30862"/>
    <w:multiLevelType w:val="hybridMultilevel"/>
    <w:tmpl w:val="78142DE2"/>
    <w:lvl w:ilvl="0" w:tplc="0ED45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7141A"/>
    <w:multiLevelType w:val="multilevel"/>
    <w:tmpl w:val="4C5CDF9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4" w15:restartNumberingAfterBreak="0">
    <w:nsid w:val="5BF63AEF"/>
    <w:multiLevelType w:val="hybridMultilevel"/>
    <w:tmpl w:val="108890CC"/>
    <w:lvl w:ilvl="0" w:tplc="589003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22786"/>
    <w:multiLevelType w:val="multilevel"/>
    <w:tmpl w:val="1A0EFF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09A36D7"/>
    <w:multiLevelType w:val="multilevel"/>
    <w:tmpl w:val="D9FACE74"/>
    <w:lvl w:ilvl="0">
      <w:start w:val="1"/>
      <w:numFmt w:val="lowerRoman"/>
      <w:lvlText w:val="%1."/>
      <w:lvlJc w:val="righ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7" w15:restartNumberingAfterBreak="0">
    <w:nsid w:val="6AAF10BF"/>
    <w:multiLevelType w:val="hybridMultilevel"/>
    <w:tmpl w:val="6168339A"/>
    <w:lvl w:ilvl="0" w:tplc="0409000F">
      <w:start w:val="1"/>
      <w:numFmt w:val="decimal"/>
      <w:lvlText w:val="%1."/>
      <w:lvlJc w:val="left"/>
      <w:pPr>
        <w:ind w:left="-450" w:hanging="360"/>
      </w:p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8" w15:restartNumberingAfterBreak="0">
    <w:nsid w:val="6F2A73AD"/>
    <w:multiLevelType w:val="hybridMultilevel"/>
    <w:tmpl w:val="1F44BD3C"/>
    <w:lvl w:ilvl="0" w:tplc="00110409">
      <w:start w:val="1"/>
      <w:numFmt w:val="decimal"/>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9" w15:restartNumberingAfterBreak="0">
    <w:nsid w:val="77222E34"/>
    <w:multiLevelType w:val="multilevel"/>
    <w:tmpl w:val="AF4A28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75D7E8D"/>
    <w:multiLevelType w:val="multilevel"/>
    <w:tmpl w:val="D41CE4CC"/>
    <w:lvl w:ilvl="0">
      <w:start w:val="1"/>
      <w:numFmt w:val="lowerRoman"/>
      <w:lvlText w:val="%1."/>
      <w:lvlJc w:val="right"/>
      <w:pPr>
        <w:tabs>
          <w:tab w:val="num" w:pos="1800"/>
        </w:tabs>
        <w:ind w:left="180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CBE559E"/>
    <w:multiLevelType w:val="hybridMultilevel"/>
    <w:tmpl w:val="AF4A288C"/>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F401743"/>
    <w:multiLevelType w:val="hybridMultilevel"/>
    <w:tmpl w:val="47A85380"/>
    <w:lvl w:ilvl="0" w:tplc="0409001B">
      <w:start w:val="1"/>
      <w:numFmt w:val="lowerRoman"/>
      <w:lvlText w:val="%1."/>
      <w:lvlJc w:val="right"/>
      <w:pPr>
        <w:tabs>
          <w:tab w:val="num" w:pos="1800"/>
        </w:tabs>
        <w:ind w:left="180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3" w15:restartNumberingAfterBreak="0">
    <w:nsid w:val="7FD7339F"/>
    <w:multiLevelType w:val="hybridMultilevel"/>
    <w:tmpl w:val="D9FACE74"/>
    <w:lvl w:ilvl="0" w:tplc="0409001B">
      <w:start w:val="1"/>
      <w:numFmt w:val="lowerRoman"/>
      <w:lvlText w:val="%1."/>
      <w:lvlJc w:val="righ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num w:numId="1" w16cid:durableId="2050177609">
    <w:abstractNumId w:val="9"/>
  </w:num>
  <w:num w:numId="2" w16cid:durableId="248001714">
    <w:abstractNumId w:val="19"/>
  </w:num>
  <w:num w:numId="3" w16cid:durableId="1851412359">
    <w:abstractNumId w:val="4"/>
  </w:num>
  <w:num w:numId="4" w16cid:durableId="2134976537">
    <w:abstractNumId w:val="20"/>
  </w:num>
  <w:num w:numId="5" w16cid:durableId="1893031079">
    <w:abstractNumId w:val="22"/>
  </w:num>
  <w:num w:numId="6" w16cid:durableId="1764834521">
    <w:abstractNumId w:val="15"/>
  </w:num>
  <w:num w:numId="7" w16cid:durableId="1567646133">
    <w:abstractNumId w:val="35"/>
  </w:num>
  <w:num w:numId="8" w16cid:durableId="2131585383">
    <w:abstractNumId w:val="26"/>
  </w:num>
  <w:num w:numId="9" w16cid:durableId="343553228">
    <w:abstractNumId w:val="8"/>
  </w:num>
  <w:num w:numId="10" w16cid:durableId="297034569">
    <w:abstractNumId w:val="41"/>
  </w:num>
  <w:num w:numId="11" w16cid:durableId="1720665967">
    <w:abstractNumId w:val="43"/>
  </w:num>
  <w:num w:numId="12" w16cid:durableId="783496697">
    <w:abstractNumId w:val="42"/>
  </w:num>
  <w:num w:numId="13" w16cid:durableId="2009674890">
    <w:abstractNumId w:val="0"/>
  </w:num>
  <w:num w:numId="14" w16cid:durableId="576205154">
    <w:abstractNumId w:val="39"/>
  </w:num>
  <w:num w:numId="15" w16cid:durableId="526260242">
    <w:abstractNumId w:val="13"/>
  </w:num>
  <w:num w:numId="16" w16cid:durableId="81493140">
    <w:abstractNumId w:val="38"/>
  </w:num>
  <w:num w:numId="17" w16cid:durableId="989210642">
    <w:abstractNumId w:val="36"/>
  </w:num>
  <w:num w:numId="18" w16cid:durableId="27685186">
    <w:abstractNumId w:val="2"/>
  </w:num>
  <w:num w:numId="19" w16cid:durableId="1734349154">
    <w:abstractNumId w:val="33"/>
  </w:num>
  <w:num w:numId="20" w16cid:durableId="2001611594">
    <w:abstractNumId w:val="11"/>
  </w:num>
  <w:num w:numId="21" w16cid:durableId="1035430017">
    <w:abstractNumId w:val="23"/>
  </w:num>
  <w:num w:numId="22" w16cid:durableId="1732192017">
    <w:abstractNumId w:val="14"/>
  </w:num>
  <w:num w:numId="23" w16cid:durableId="188494361">
    <w:abstractNumId w:val="27"/>
  </w:num>
  <w:num w:numId="24" w16cid:durableId="329647907">
    <w:abstractNumId w:val="21"/>
  </w:num>
  <w:num w:numId="25" w16cid:durableId="2055422861">
    <w:abstractNumId w:val="17"/>
  </w:num>
  <w:num w:numId="26" w16cid:durableId="1644920693">
    <w:abstractNumId w:val="25"/>
  </w:num>
  <w:num w:numId="27" w16cid:durableId="2119716212">
    <w:abstractNumId w:val="1"/>
  </w:num>
  <w:num w:numId="28" w16cid:durableId="2136173963">
    <w:abstractNumId w:val="29"/>
  </w:num>
  <w:num w:numId="29" w16cid:durableId="515575918">
    <w:abstractNumId w:val="37"/>
  </w:num>
  <w:num w:numId="30" w16cid:durableId="2006787543">
    <w:abstractNumId w:val="18"/>
  </w:num>
  <w:num w:numId="31" w16cid:durableId="317809209">
    <w:abstractNumId w:val="12"/>
  </w:num>
  <w:num w:numId="32" w16cid:durableId="443311126">
    <w:abstractNumId w:val="6"/>
  </w:num>
  <w:num w:numId="33" w16cid:durableId="505631386">
    <w:abstractNumId w:val="5"/>
  </w:num>
  <w:num w:numId="34" w16cid:durableId="77680535">
    <w:abstractNumId w:val="40"/>
  </w:num>
  <w:num w:numId="35" w16cid:durableId="135755773">
    <w:abstractNumId w:val="24"/>
  </w:num>
  <w:num w:numId="36" w16cid:durableId="301008945">
    <w:abstractNumId w:val="28"/>
  </w:num>
  <w:num w:numId="37" w16cid:durableId="303976011">
    <w:abstractNumId w:val="31"/>
  </w:num>
  <w:num w:numId="38" w16cid:durableId="1826971459">
    <w:abstractNumId w:val="30"/>
  </w:num>
  <w:num w:numId="39" w16cid:durableId="1777404069">
    <w:abstractNumId w:val="10"/>
  </w:num>
  <w:num w:numId="40" w16cid:durableId="1852597987">
    <w:abstractNumId w:val="32"/>
  </w:num>
  <w:num w:numId="41" w16cid:durableId="117602971">
    <w:abstractNumId w:val="7"/>
  </w:num>
  <w:num w:numId="42" w16cid:durableId="280457326">
    <w:abstractNumId w:val="3"/>
  </w:num>
  <w:num w:numId="43" w16cid:durableId="1589457207">
    <w:abstractNumId w:val="16"/>
  </w:num>
  <w:num w:numId="44" w16cid:durableId="8972034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7B"/>
    <w:rsid w:val="000038B7"/>
    <w:rsid w:val="00012B0A"/>
    <w:rsid w:val="0002689D"/>
    <w:rsid w:val="00041251"/>
    <w:rsid w:val="0005158C"/>
    <w:rsid w:val="0006032F"/>
    <w:rsid w:val="000714D2"/>
    <w:rsid w:val="000818C3"/>
    <w:rsid w:val="000B2B08"/>
    <w:rsid w:val="000B3CC3"/>
    <w:rsid w:val="000B4493"/>
    <w:rsid w:val="000B6C47"/>
    <w:rsid w:val="000E2D54"/>
    <w:rsid w:val="000E6BAE"/>
    <w:rsid w:val="000F1A09"/>
    <w:rsid w:val="000F2F62"/>
    <w:rsid w:val="000F426C"/>
    <w:rsid w:val="0010260C"/>
    <w:rsid w:val="00106CDF"/>
    <w:rsid w:val="001517AE"/>
    <w:rsid w:val="001901C0"/>
    <w:rsid w:val="00193405"/>
    <w:rsid w:val="001A30F7"/>
    <w:rsid w:val="001A7703"/>
    <w:rsid w:val="001B1230"/>
    <w:rsid w:val="001B17D0"/>
    <w:rsid w:val="001C3815"/>
    <w:rsid w:val="001E283B"/>
    <w:rsid w:val="001E68C3"/>
    <w:rsid w:val="001F62D8"/>
    <w:rsid w:val="0020017B"/>
    <w:rsid w:val="0020200F"/>
    <w:rsid w:val="00211F8C"/>
    <w:rsid w:val="00213C0A"/>
    <w:rsid w:val="00216FEB"/>
    <w:rsid w:val="0022149B"/>
    <w:rsid w:val="00223AB9"/>
    <w:rsid w:val="0023108C"/>
    <w:rsid w:val="00236AFF"/>
    <w:rsid w:val="00257AFF"/>
    <w:rsid w:val="00267FA0"/>
    <w:rsid w:val="0027449F"/>
    <w:rsid w:val="00277EE8"/>
    <w:rsid w:val="00294939"/>
    <w:rsid w:val="00297BB2"/>
    <w:rsid w:val="002A6D0A"/>
    <w:rsid w:val="002A7D6B"/>
    <w:rsid w:val="002C6491"/>
    <w:rsid w:val="002D49C7"/>
    <w:rsid w:val="002E0A51"/>
    <w:rsid w:val="002E38DB"/>
    <w:rsid w:val="002E66B3"/>
    <w:rsid w:val="00302ED6"/>
    <w:rsid w:val="00311D6C"/>
    <w:rsid w:val="00316E25"/>
    <w:rsid w:val="003212C7"/>
    <w:rsid w:val="003251B5"/>
    <w:rsid w:val="003274DC"/>
    <w:rsid w:val="00334A48"/>
    <w:rsid w:val="00350DCC"/>
    <w:rsid w:val="003511BD"/>
    <w:rsid w:val="00351210"/>
    <w:rsid w:val="00360DAB"/>
    <w:rsid w:val="0036195B"/>
    <w:rsid w:val="00384F32"/>
    <w:rsid w:val="00390B96"/>
    <w:rsid w:val="003922DC"/>
    <w:rsid w:val="003A36CA"/>
    <w:rsid w:val="003A44EE"/>
    <w:rsid w:val="003E177B"/>
    <w:rsid w:val="003E522A"/>
    <w:rsid w:val="00426CD7"/>
    <w:rsid w:val="00426E15"/>
    <w:rsid w:val="00437FC1"/>
    <w:rsid w:val="00443C37"/>
    <w:rsid w:val="00463D3E"/>
    <w:rsid w:val="00471662"/>
    <w:rsid w:val="00490184"/>
    <w:rsid w:val="004908CB"/>
    <w:rsid w:val="00492050"/>
    <w:rsid w:val="004A11C6"/>
    <w:rsid w:val="004D7C0B"/>
    <w:rsid w:val="004F2CA5"/>
    <w:rsid w:val="004F4F54"/>
    <w:rsid w:val="00525037"/>
    <w:rsid w:val="00572C0A"/>
    <w:rsid w:val="00585958"/>
    <w:rsid w:val="005B262F"/>
    <w:rsid w:val="005B71AE"/>
    <w:rsid w:val="005C7597"/>
    <w:rsid w:val="005D4100"/>
    <w:rsid w:val="005E43D2"/>
    <w:rsid w:val="00601920"/>
    <w:rsid w:val="00605B95"/>
    <w:rsid w:val="00632202"/>
    <w:rsid w:val="00640D32"/>
    <w:rsid w:val="00643F9B"/>
    <w:rsid w:val="00652014"/>
    <w:rsid w:val="00653E73"/>
    <w:rsid w:val="006574AE"/>
    <w:rsid w:val="0067405F"/>
    <w:rsid w:val="0068501D"/>
    <w:rsid w:val="006A24CB"/>
    <w:rsid w:val="006B2B2D"/>
    <w:rsid w:val="006B4B07"/>
    <w:rsid w:val="006C41B5"/>
    <w:rsid w:val="006C5218"/>
    <w:rsid w:val="006D204D"/>
    <w:rsid w:val="006E1B2F"/>
    <w:rsid w:val="006E79B5"/>
    <w:rsid w:val="006F0B69"/>
    <w:rsid w:val="006F33CA"/>
    <w:rsid w:val="00717C95"/>
    <w:rsid w:val="00724E4A"/>
    <w:rsid w:val="00731E09"/>
    <w:rsid w:val="00736ADA"/>
    <w:rsid w:val="00753729"/>
    <w:rsid w:val="00765CFD"/>
    <w:rsid w:val="007670DB"/>
    <w:rsid w:val="00767AAF"/>
    <w:rsid w:val="00773F4E"/>
    <w:rsid w:val="00781CBC"/>
    <w:rsid w:val="007830FB"/>
    <w:rsid w:val="007C18D3"/>
    <w:rsid w:val="007D173A"/>
    <w:rsid w:val="007D29EA"/>
    <w:rsid w:val="007E1D37"/>
    <w:rsid w:val="007E4E09"/>
    <w:rsid w:val="00816AB7"/>
    <w:rsid w:val="00822B0B"/>
    <w:rsid w:val="00824C06"/>
    <w:rsid w:val="00837F73"/>
    <w:rsid w:val="00847589"/>
    <w:rsid w:val="0086136F"/>
    <w:rsid w:val="0086469B"/>
    <w:rsid w:val="0087285D"/>
    <w:rsid w:val="00896E48"/>
    <w:rsid w:val="008A1F1B"/>
    <w:rsid w:val="008A3D2A"/>
    <w:rsid w:val="008B1FE8"/>
    <w:rsid w:val="008C6447"/>
    <w:rsid w:val="008D265E"/>
    <w:rsid w:val="008D5042"/>
    <w:rsid w:val="008D7938"/>
    <w:rsid w:val="008E0CD2"/>
    <w:rsid w:val="008E1863"/>
    <w:rsid w:val="008F45C4"/>
    <w:rsid w:val="00911D78"/>
    <w:rsid w:val="009147BD"/>
    <w:rsid w:val="00921171"/>
    <w:rsid w:val="00941D4C"/>
    <w:rsid w:val="009614C6"/>
    <w:rsid w:val="0096508F"/>
    <w:rsid w:val="009700D6"/>
    <w:rsid w:val="00971408"/>
    <w:rsid w:val="00996D7E"/>
    <w:rsid w:val="009B215B"/>
    <w:rsid w:val="009B29BE"/>
    <w:rsid w:val="009B5B09"/>
    <w:rsid w:val="009E7661"/>
    <w:rsid w:val="00A41E82"/>
    <w:rsid w:val="00A469D0"/>
    <w:rsid w:val="00A47FA3"/>
    <w:rsid w:val="00A72B03"/>
    <w:rsid w:val="00A86A4D"/>
    <w:rsid w:val="00A91EEC"/>
    <w:rsid w:val="00A95ED6"/>
    <w:rsid w:val="00AA72A9"/>
    <w:rsid w:val="00AB2CD5"/>
    <w:rsid w:val="00AB32DF"/>
    <w:rsid w:val="00AF0617"/>
    <w:rsid w:val="00AF786F"/>
    <w:rsid w:val="00B104B3"/>
    <w:rsid w:val="00B10B5B"/>
    <w:rsid w:val="00B278B9"/>
    <w:rsid w:val="00B37B2B"/>
    <w:rsid w:val="00B556D9"/>
    <w:rsid w:val="00B647EC"/>
    <w:rsid w:val="00B7362B"/>
    <w:rsid w:val="00B740A7"/>
    <w:rsid w:val="00B9389A"/>
    <w:rsid w:val="00BE2848"/>
    <w:rsid w:val="00C02E0E"/>
    <w:rsid w:val="00C07239"/>
    <w:rsid w:val="00C12DAA"/>
    <w:rsid w:val="00C15A94"/>
    <w:rsid w:val="00C1752B"/>
    <w:rsid w:val="00C26D4C"/>
    <w:rsid w:val="00C402F1"/>
    <w:rsid w:val="00C52815"/>
    <w:rsid w:val="00C560CA"/>
    <w:rsid w:val="00C779EE"/>
    <w:rsid w:val="00C8333F"/>
    <w:rsid w:val="00CB503A"/>
    <w:rsid w:val="00CB5512"/>
    <w:rsid w:val="00CE20B8"/>
    <w:rsid w:val="00CE4B88"/>
    <w:rsid w:val="00CF0518"/>
    <w:rsid w:val="00CF76F7"/>
    <w:rsid w:val="00D443DF"/>
    <w:rsid w:val="00D46F60"/>
    <w:rsid w:val="00D522A7"/>
    <w:rsid w:val="00D57125"/>
    <w:rsid w:val="00D572A6"/>
    <w:rsid w:val="00D84AE8"/>
    <w:rsid w:val="00D86A5B"/>
    <w:rsid w:val="00D876CD"/>
    <w:rsid w:val="00DA143C"/>
    <w:rsid w:val="00DB5386"/>
    <w:rsid w:val="00DC3822"/>
    <w:rsid w:val="00DD1816"/>
    <w:rsid w:val="00DD31D1"/>
    <w:rsid w:val="00DE10E5"/>
    <w:rsid w:val="00E05DAF"/>
    <w:rsid w:val="00E077C5"/>
    <w:rsid w:val="00E33E2E"/>
    <w:rsid w:val="00E50079"/>
    <w:rsid w:val="00E5208B"/>
    <w:rsid w:val="00E529BA"/>
    <w:rsid w:val="00E54030"/>
    <w:rsid w:val="00E61462"/>
    <w:rsid w:val="00E622FC"/>
    <w:rsid w:val="00E64CB4"/>
    <w:rsid w:val="00E64DD6"/>
    <w:rsid w:val="00E72CBD"/>
    <w:rsid w:val="00E824AD"/>
    <w:rsid w:val="00EC6DFE"/>
    <w:rsid w:val="00ED128F"/>
    <w:rsid w:val="00ED1703"/>
    <w:rsid w:val="00ED1768"/>
    <w:rsid w:val="00ED1A42"/>
    <w:rsid w:val="00ED2F02"/>
    <w:rsid w:val="00F016C4"/>
    <w:rsid w:val="00F01CBE"/>
    <w:rsid w:val="00F06E19"/>
    <w:rsid w:val="00F12F81"/>
    <w:rsid w:val="00F2678F"/>
    <w:rsid w:val="00F4599E"/>
    <w:rsid w:val="00F51595"/>
    <w:rsid w:val="00F56EE7"/>
    <w:rsid w:val="00F570E4"/>
    <w:rsid w:val="00F74AD1"/>
    <w:rsid w:val="00F80300"/>
    <w:rsid w:val="00F851A8"/>
    <w:rsid w:val="00F87F4A"/>
    <w:rsid w:val="00F90B26"/>
    <w:rsid w:val="00F90CB0"/>
    <w:rsid w:val="00F9118A"/>
    <w:rsid w:val="00F92621"/>
    <w:rsid w:val="00FB3881"/>
    <w:rsid w:val="00FB4BE5"/>
    <w:rsid w:val="00FC167B"/>
    <w:rsid w:val="00FC29A4"/>
    <w:rsid w:val="00FC794F"/>
    <w:rsid w:val="00FD1A20"/>
    <w:rsid w:val="00FD341E"/>
    <w:rsid w:val="00FF0330"/>
    <w:rsid w:val="00FF05EB"/>
    <w:rsid w:val="00FF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B51BE8"/>
  <w15:docId w15:val="{4018ACE7-1D38-4C21-8739-AF71DE29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E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50"/>
    <w:pPr>
      <w:tabs>
        <w:tab w:val="center" w:pos="4320"/>
        <w:tab w:val="right" w:pos="8640"/>
      </w:tabs>
    </w:pPr>
  </w:style>
  <w:style w:type="paragraph" w:styleId="Footer">
    <w:name w:val="footer"/>
    <w:basedOn w:val="Normal"/>
    <w:link w:val="FooterChar"/>
    <w:uiPriority w:val="99"/>
    <w:rsid w:val="00272550"/>
    <w:pPr>
      <w:tabs>
        <w:tab w:val="center" w:pos="4320"/>
        <w:tab w:val="right" w:pos="8640"/>
      </w:tabs>
    </w:pPr>
  </w:style>
  <w:style w:type="character" w:styleId="PageNumber">
    <w:name w:val="page number"/>
    <w:basedOn w:val="DefaultParagraphFont"/>
    <w:rsid w:val="00272550"/>
  </w:style>
  <w:style w:type="paragraph" w:styleId="FootnoteText">
    <w:name w:val="footnote text"/>
    <w:basedOn w:val="Normal"/>
    <w:link w:val="FootnoteTextChar"/>
    <w:semiHidden/>
    <w:rsid w:val="00F17CAC"/>
  </w:style>
  <w:style w:type="character" w:styleId="FootnoteReference">
    <w:name w:val="footnote reference"/>
    <w:basedOn w:val="DefaultParagraphFont"/>
    <w:semiHidden/>
    <w:rsid w:val="00F17CAC"/>
    <w:rPr>
      <w:vertAlign w:val="superscript"/>
    </w:rPr>
  </w:style>
  <w:style w:type="paragraph" w:styleId="EndnoteText">
    <w:name w:val="endnote text"/>
    <w:basedOn w:val="Normal"/>
    <w:semiHidden/>
    <w:rsid w:val="00F17CAC"/>
  </w:style>
  <w:style w:type="character" w:styleId="EndnoteReference">
    <w:name w:val="endnote reference"/>
    <w:basedOn w:val="DefaultParagraphFont"/>
    <w:semiHidden/>
    <w:rsid w:val="00F17CAC"/>
    <w:rPr>
      <w:vertAlign w:val="superscript"/>
    </w:rPr>
  </w:style>
  <w:style w:type="table" w:styleId="TableGrid">
    <w:name w:val="Table Grid"/>
    <w:basedOn w:val="TableNormal"/>
    <w:rsid w:val="00F17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BE2848"/>
    <w:rPr>
      <w:sz w:val="24"/>
      <w:szCs w:val="24"/>
    </w:rPr>
  </w:style>
  <w:style w:type="paragraph" w:styleId="NoSpacing">
    <w:name w:val="No Spacing"/>
    <w:uiPriority w:val="1"/>
    <w:qFormat/>
    <w:rsid w:val="00C779EE"/>
    <w:rPr>
      <w:sz w:val="24"/>
      <w:szCs w:val="24"/>
    </w:rPr>
  </w:style>
  <w:style w:type="paragraph" w:styleId="BodyTextIndent">
    <w:name w:val="Body Text Indent"/>
    <w:basedOn w:val="Normal"/>
    <w:link w:val="BodyTextIndentChar"/>
    <w:rsid w:val="00816AB7"/>
    <w:pPr>
      <w:ind w:left="1800"/>
    </w:pPr>
  </w:style>
  <w:style w:type="character" w:customStyle="1" w:styleId="BodyTextIndentChar">
    <w:name w:val="Body Text Indent Char"/>
    <w:basedOn w:val="DefaultParagraphFont"/>
    <w:link w:val="BodyTextIndent"/>
    <w:rsid w:val="00816AB7"/>
    <w:rPr>
      <w:sz w:val="24"/>
      <w:szCs w:val="24"/>
    </w:rPr>
  </w:style>
  <w:style w:type="character" w:styleId="Hyperlink">
    <w:name w:val="Hyperlink"/>
    <w:basedOn w:val="DefaultParagraphFont"/>
    <w:uiPriority w:val="99"/>
    <w:unhideWhenUsed/>
    <w:rsid w:val="00773F4E"/>
    <w:rPr>
      <w:color w:val="0000FF"/>
      <w:u w:val="single"/>
    </w:rPr>
  </w:style>
  <w:style w:type="paragraph" w:styleId="PlainText">
    <w:name w:val="Plain Text"/>
    <w:basedOn w:val="Normal"/>
    <w:link w:val="PlainTextChar"/>
    <w:uiPriority w:val="99"/>
    <w:unhideWhenUsed/>
    <w:rsid w:val="006B4B07"/>
    <w:rPr>
      <w:rFonts w:ascii="Consolas" w:eastAsia="Calibri" w:hAnsi="Consolas"/>
      <w:sz w:val="21"/>
      <w:szCs w:val="21"/>
    </w:rPr>
  </w:style>
  <w:style w:type="character" w:customStyle="1" w:styleId="PlainTextChar">
    <w:name w:val="Plain Text Char"/>
    <w:basedOn w:val="DefaultParagraphFont"/>
    <w:link w:val="PlainText"/>
    <w:uiPriority w:val="99"/>
    <w:rsid w:val="006B4B07"/>
    <w:rPr>
      <w:rFonts w:ascii="Consolas" w:eastAsia="Calibri" w:hAnsi="Consolas" w:cs="Times New Roman"/>
      <w:sz w:val="21"/>
      <w:szCs w:val="21"/>
    </w:rPr>
  </w:style>
  <w:style w:type="paragraph" w:styleId="NormalWeb">
    <w:name w:val="Normal (Web)"/>
    <w:basedOn w:val="Normal"/>
    <w:uiPriority w:val="99"/>
    <w:semiHidden/>
    <w:unhideWhenUsed/>
    <w:rsid w:val="000038B7"/>
    <w:pPr>
      <w:spacing w:line="288" w:lineRule="atLeast"/>
    </w:pPr>
  </w:style>
  <w:style w:type="paragraph" w:customStyle="1" w:styleId="style37">
    <w:name w:val="style37"/>
    <w:basedOn w:val="Normal"/>
    <w:rsid w:val="000038B7"/>
    <w:pPr>
      <w:spacing w:line="288" w:lineRule="atLeast"/>
    </w:pPr>
    <w:rPr>
      <w:sz w:val="36"/>
      <w:szCs w:val="36"/>
    </w:rPr>
  </w:style>
  <w:style w:type="character" w:styleId="Strong">
    <w:name w:val="Strong"/>
    <w:basedOn w:val="DefaultParagraphFont"/>
    <w:uiPriority w:val="22"/>
    <w:qFormat/>
    <w:rsid w:val="000038B7"/>
    <w:rPr>
      <w:b/>
      <w:bCs/>
    </w:rPr>
  </w:style>
  <w:style w:type="paragraph" w:styleId="ListParagraph">
    <w:name w:val="List Paragraph"/>
    <w:basedOn w:val="Normal"/>
    <w:uiPriority w:val="34"/>
    <w:qFormat/>
    <w:rsid w:val="00492050"/>
    <w:pPr>
      <w:ind w:left="720"/>
      <w:contextualSpacing/>
    </w:pPr>
  </w:style>
  <w:style w:type="paragraph" w:styleId="BalloonText">
    <w:name w:val="Balloon Text"/>
    <w:basedOn w:val="Normal"/>
    <w:link w:val="BalloonTextChar"/>
    <w:uiPriority w:val="99"/>
    <w:semiHidden/>
    <w:unhideWhenUsed/>
    <w:rsid w:val="001C3815"/>
    <w:rPr>
      <w:rFonts w:ascii="Tahoma" w:hAnsi="Tahoma" w:cs="Tahoma"/>
      <w:sz w:val="16"/>
      <w:szCs w:val="16"/>
    </w:rPr>
  </w:style>
  <w:style w:type="character" w:customStyle="1" w:styleId="BalloonTextChar">
    <w:name w:val="Balloon Text Char"/>
    <w:basedOn w:val="DefaultParagraphFont"/>
    <w:link w:val="BalloonText"/>
    <w:uiPriority w:val="99"/>
    <w:semiHidden/>
    <w:rsid w:val="001C3815"/>
    <w:rPr>
      <w:rFonts w:ascii="Tahoma" w:hAnsi="Tahoma" w:cs="Tahoma"/>
      <w:sz w:val="16"/>
      <w:szCs w:val="16"/>
    </w:rPr>
  </w:style>
  <w:style w:type="character" w:customStyle="1" w:styleId="FooterChar">
    <w:name w:val="Footer Char"/>
    <w:basedOn w:val="DefaultParagraphFont"/>
    <w:link w:val="Footer"/>
    <w:uiPriority w:val="99"/>
    <w:rsid w:val="00AF786F"/>
    <w:rPr>
      <w:sz w:val="24"/>
      <w:szCs w:val="24"/>
    </w:rPr>
  </w:style>
  <w:style w:type="paragraph" w:styleId="Caption">
    <w:name w:val="caption"/>
    <w:basedOn w:val="Normal"/>
    <w:next w:val="Normal"/>
    <w:uiPriority w:val="35"/>
    <w:unhideWhenUsed/>
    <w:qFormat/>
    <w:rsid w:val="0084758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83491">
      <w:bodyDiv w:val="1"/>
      <w:marLeft w:val="0"/>
      <w:marRight w:val="0"/>
      <w:marTop w:val="0"/>
      <w:marBottom w:val="0"/>
      <w:divBdr>
        <w:top w:val="none" w:sz="0" w:space="0" w:color="auto"/>
        <w:left w:val="none" w:sz="0" w:space="0" w:color="auto"/>
        <w:bottom w:val="none" w:sz="0" w:space="0" w:color="auto"/>
        <w:right w:val="none" w:sz="0" w:space="0" w:color="auto"/>
      </w:divBdr>
    </w:div>
    <w:div w:id="420033237">
      <w:bodyDiv w:val="1"/>
      <w:marLeft w:val="0"/>
      <w:marRight w:val="0"/>
      <w:marTop w:val="0"/>
      <w:marBottom w:val="0"/>
      <w:divBdr>
        <w:top w:val="none" w:sz="0" w:space="0" w:color="auto"/>
        <w:left w:val="none" w:sz="0" w:space="0" w:color="auto"/>
        <w:bottom w:val="none" w:sz="0" w:space="0" w:color="auto"/>
        <w:right w:val="none" w:sz="0" w:space="0" w:color="auto"/>
      </w:divBdr>
    </w:div>
    <w:div w:id="697045474">
      <w:bodyDiv w:val="1"/>
      <w:marLeft w:val="0"/>
      <w:marRight w:val="0"/>
      <w:marTop w:val="0"/>
      <w:marBottom w:val="0"/>
      <w:divBdr>
        <w:top w:val="none" w:sz="0" w:space="0" w:color="auto"/>
        <w:left w:val="none" w:sz="0" w:space="0" w:color="auto"/>
        <w:bottom w:val="none" w:sz="0" w:space="0" w:color="auto"/>
        <w:right w:val="none" w:sz="0" w:space="0" w:color="auto"/>
      </w:divBdr>
    </w:div>
    <w:div w:id="1453281321">
      <w:bodyDiv w:val="1"/>
      <w:marLeft w:val="0"/>
      <w:marRight w:val="0"/>
      <w:marTop w:val="0"/>
      <w:marBottom w:val="0"/>
      <w:divBdr>
        <w:top w:val="none" w:sz="0" w:space="0" w:color="auto"/>
        <w:left w:val="none" w:sz="0" w:space="0" w:color="auto"/>
        <w:bottom w:val="none" w:sz="0" w:space="0" w:color="auto"/>
        <w:right w:val="none" w:sz="0" w:space="0" w:color="auto"/>
      </w:divBdr>
    </w:div>
    <w:div w:id="1478373323">
      <w:bodyDiv w:val="1"/>
      <w:marLeft w:val="0"/>
      <w:marRight w:val="0"/>
      <w:marTop w:val="0"/>
      <w:marBottom w:val="0"/>
      <w:divBdr>
        <w:top w:val="none" w:sz="0" w:space="0" w:color="auto"/>
        <w:left w:val="none" w:sz="0" w:space="0" w:color="auto"/>
        <w:bottom w:val="none" w:sz="0" w:space="0" w:color="auto"/>
        <w:right w:val="none" w:sz="0" w:space="0" w:color="auto"/>
      </w:divBdr>
    </w:div>
    <w:div w:id="1502351329">
      <w:bodyDiv w:val="1"/>
      <w:marLeft w:val="0"/>
      <w:marRight w:val="0"/>
      <w:marTop w:val="0"/>
      <w:marBottom w:val="0"/>
      <w:divBdr>
        <w:top w:val="none" w:sz="0" w:space="0" w:color="auto"/>
        <w:left w:val="none" w:sz="0" w:space="0" w:color="auto"/>
        <w:bottom w:val="none" w:sz="0" w:space="0" w:color="auto"/>
        <w:right w:val="none" w:sz="0" w:space="0" w:color="auto"/>
      </w:divBdr>
    </w:div>
    <w:div w:id="1536117900">
      <w:bodyDiv w:val="1"/>
      <w:marLeft w:val="0"/>
      <w:marRight w:val="0"/>
      <w:marTop w:val="0"/>
      <w:marBottom w:val="0"/>
      <w:divBdr>
        <w:top w:val="none" w:sz="0" w:space="0" w:color="auto"/>
        <w:left w:val="none" w:sz="0" w:space="0" w:color="auto"/>
        <w:bottom w:val="none" w:sz="0" w:space="0" w:color="auto"/>
        <w:right w:val="none" w:sz="0" w:space="0" w:color="auto"/>
      </w:divBdr>
    </w:div>
    <w:div w:id="1600988785">
      <w:bodyDiv w:val="1"/>
      <w:marLeft w:val="0"/>
      <w:marRight w:val="0"/>
      <w:marTop w:val="0"/>
      <w:marBottom w:val="0"/>
      <w:divBdr>
        <w:top w:val="none" w:sz="0" w:space="0" w:color="auto"/>
        <w:left w:val="none" w:sz="0" w:space="0" w:color="auto"/>
        <w:bottom w:val="none" w:sz="0" w:space="0" w:color="auto"/>
        <w:right w:val="none" w:sz="0" w:space="0" w:color="auto"/>
      </w:divBdr>
    </w:div>
    <w:div w:id="1738045444">
      <w:bodyDiv w:val="1"/>
      <w:marLeft w:val="0"/>
      <w:marRight w:val="0"/>
      <w:marTop w:val="0"/>
      <w:marBottom w:val="0"/>
      <w:divBdr>
        <w:top w:val="none" w:sz="0" w:space="0" w:color="auto"/>
        <w:left w:val="none" w:sz="0" w:space="0" w:color="auto"/>
        <w:bottom w:val="none" w:sz="0" w:space="0" w:color="auto"/>
        <w:right w:val="none" w:sz="0" w:space="0" w:color="auto"/>
      </w:divBdr>
    </w:div>
    <w:div w:id="1753625180">
      <w:bodyDiv w:val="1"/>
      <w:marLeft w:val="0"/>
      <w:marRight w:val="0"/>
      <w:marTop w:val="0"/>
      <w:marBottom w:val="0"/>
      <w:divBdr>
        <w:top w:val="none" w:sz="0" w:space="0" w:color="auto"/>
        <w:left w:val="none" w:sz="0" w:space="0" w:color="auto"/>
        <w:bottom w:val="none" w:sz="0" w:space="0" w:color="auto"/>
        <w:right w:val="none" w:sz="0" w:space="0" w:color="auto"/>
      </w:divBdr>
    </w:div>
    <w:div w:id="1860116011">
      <w:bodyDiv w:val="1"/>
      <w:marLeft w:val="0"/>
      <w:marRight w:val="0"/>
      <w:marTop w:val="0"/>
      <w:marBottom w:val="0"/>
      <w:divBdr>
        <w:top w:val="none" w:sz="0" w:space="0" w:color="auto"/>
        <w:left w:val="none" w:sz="0" w:space="0" w:color="auto"/>
        <w:bottom w:val="none" w:sz="0" w:space="0" w:color="auto"/>
        <w:right w:val="none" w:sz="0" w:space="0" w:color="auto"/>
      </w:divBdr>
    </w:div>
    <w:div w:id="1963727587">
      <w:bodyDiv w:val="1"/>
      <w:marLeft w:val="0"/>
      <w:marRight w:val="0"/>
      <w:marTop w:val="0"/>
      <w:marBottom w:val="0"/>
      <w:divBdr>
        <w:top w:val="none" w:sz="0" w:space="0" w:color="auto"/>
        <w:left w:val="none" w:sz="0" w:space="0" w:color="auto"/>
        <w:bottom w:val="none" w:sz="0" w:space="0" w:color="auto"/>
        <w:right w:val="none" w:sz="0" w:space="0" w:color="auto"/>
      </w:divBdr>
    </w:div>
    <w:div w:id="20924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seal_ocm@navy.mi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seal_ocm@navy.m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6AD7E23BEAB4D4A8FAA786BFF115DB3" ma:contentTypeVersion="2" ma:contentTypeDescription="Create a new document." ma:contentTypeScope="" ma:versionID="1bf4d0f92ae1ebf38c8cd1faf055dd7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96CE-6CAA-48AC-982A-76D7C368000E}">
  <ds:schemaRefs>
    <ds:schemaRef ds:uri="http://schemas.microsoft.com/sharepoint/v3/contenttype/forms"/>
  </ds:schemaRefs>
</ds:datastoreItem>
</file>

<file path=customXml/itemProps2.xml><?xml version="1.0" encoding="utf-8"?>
<ds:datastoreItem xmlns:ds="http://schemas.openxmlformats.org/officeDocument/2006/customXml" ds:itemID="{902EC251-B378-457D-B270-C2F27DFB8A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A09B383-078B-40EC-99F4-578DD9923E68}">
  <ds:schemaRefs>
    <ds:schemaRef ds:uri="http://schemas.microsoft.com/sharepoint/events"/>
  </ds:schemaRefs>
</ds:datastoreItem>
</file>

<file path=customXml/itemProps4.xml><?xml version="1.0" encoding="utf-8"?>
<ds:datastoreItem xmlns:ds="http://schemas.openxmlformats.org/officeDocument/2006/customXml" ds:itemID="{1D1A78C1-E732-4583-83DD-C9E5E8AA3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1B2EED-60D6-4D6F-AC26-AF5EA7AF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NMCI</Company>
  <LinksUpToDate>false</LinksUpToDate>
  <CharactersWithSpaces>4599</CharactersWithSpaces>
  <SharedDoc>false</SharedDoc>
  <HLinks>
    <vt:vector size="18" baseType="variant">
      <vt:variant>
        <vt:i4>4980789</vt:i4>
      </vt:variant>
      <vt:variant>
        <vt:i4>15</vt:i4>
      </vt:variant>
      <vt:variant>
        <vt:i4>0</vt:i4>
      </vt:variant>
      <vt:variant>
        <vt:i4>5</vt:i4>
      </vt:variant>
      <vt:variant>
        <vt:lpwstr>mailto:frederick.wienbeck@navy.mil</vt:lpwstr>
      </vt:variant>
      <vt:variant>
        <vt:lpwstr/>
      </vt:variant>
      <vt:variant>
        <vt:i4>7274580</vt:i4>
      </vt:variant>
      <vt:variant>
        <vt:i4>12</vt:i4>
      </vt:variant>
      <vt:variant>
        <vt:i4>0</vt:i4>
      </vt:variant>
      <vt:variant>
        <vt:i4>5</vt:i4>
      </vt:variant>
      <vt:variant>
        <vt:lpwstr>mailto:james.sullivan1@navy.mil</vt:lpwstr>
      </vt:variant>
      <vt:variant>
        <vt:lpwstr/>
      </vt:variant>
      <vt:variant>
        <vt:i4>2687048</vt:i4>
      </vt:variant>
      <vt:variant>
        <vt:i4>9</vt:i4>
      </vt:variant>
      <vt:variant>
        <vt:i4>0</vt:i4>
      </vt:variant>
      <vt:variant>
        <vt:i4>5</vt:i4>
      </vt:variant>
      <vt:variant>
        <vt:lpwstr>mailto:bartley.randall@navy.mil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Jim Sullivan</dc:creator>
  <cp:keywords/>
  <dc:description/>
  <cp:lastModifiedBy>Whetham, Todd A LT USN (USA)</cp:lastModifiedBy>
  <cp:revision>6</cp:revision>
  <dcterms:created xsi:type="dcterms:W3CDTF">2024-05-14T16:39:00Z</dcterms:created>
  <dcterms:modified xsi:type="dcterms:W3CDTF">2024-12-02T16:44:00Z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-958200908</vt:i4>
  </property>
  <property fmtid="{D5CDD505-2E9C-101B-9397-08002B2CF9AE}" pid="3" name="ContentTypeId">
    <vt:lpwstr>0x010100D6AD7E23BEAB4D4A8FAA786BFF115DB3</vt:lpwstr>
  </property>
  <property fmtid="{D5CDD505-2E9C-101B-9397-08002B2CF9AE}" pid="4" name="Order">
    <vt:r8>10900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